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62D1" w14:textId="19C468A6" w:rsidR="00630BCE" w:rsidRDefault="00000000">
      <w:pPr>
        <w:suppressAutoHyphens/>
        <w:spacing w:line="20" w:lineRule="atLeast"/>
        <w:jc w:val="center"/>
        <w:rPr>
          <w:b/>
          <w:bCs/>
          <w:sz w:val="24"/>
          <w:szCs w:val="24"/>
        </w:rPr>
      </w:pPr>
      <w:bookmarkStart w:id="0" w:name="page1"/>
      <w:bookmarkEnd w:id="0"/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  <w:lang w:val="de-DE"/>
        </w:rPr>
        <w:t>EGULAMIN AUKCJI CHARYTATYWN</w:t>
      </w:r>
      <w:r>
        <w:rPr>
          <w:b/>
          <w:bCs/>
          <w:sz w:val="24"/>
          <w:szCs w:val="24"/>
        </w:rPr>
        <w:t>EJ</w:t>
      </w:r>
      <w:r w:rsidR="00630BCE">
        <w:rPr>
          <w:b/>
          <w:bCs/>
          <w:sz w:val="24"/>
          <w:szCs w:val="24"/>
        </w:rPr>
        <w:t xml:space="preserve"> </w:t>
      </w:r>
    </w:p>
    <w:p w14:paraId="3D4EE16D" w14:textId="188F7A6C" w:rsidR="00630BCE" w:rsidRDefault="00630BCE">
      <w:pPr>
        <w:suppressAutoHyphens/>
        <w:spacing w:line="2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Organizowanej podczas konferencji IT Manager of Tomorrow 2025</w:t>
      </w:r>
    </w:p>
    <w:p w14:paraId="77C1C679" w14:textId="603C1258" w:rsidR="00F32645" w:rsidRDefault="00F32645">
      <w:pPr>
        <w:suppressAutoHyphens/>
        <w:spacing w:line="20" w:lineRule="atLeast"/>
        <w:ind w:right="19"/>
        <w:jc w:val="center"/>
        <w:rPr>
          <w:sz w:val="24"/>
          <w:szCs w:val="24"/>
        </w:rPr>
      </w:pPr>
    </w:p>
    <w:p w14:paraId="5FE7F4CF" w14:textId="77777777" w:rsidR="00F32645" w:rsidRDefault="00F32645">
      <w:pPr>
        <w:suppressAutoHyphens/>
        <w:spacing w:line="215" w:lineRule="exact"/>
        <w:rPr>
          <w:sz w:val="24"/>
          <w:szCs w:val="24"/>
        </w:rPr>
      </w:pPr>
    </w:p>
    <w:p w14:paraId="60A795C5" w14:textId="77777777" w:rsidR="00F32645" w:rsidRDefault="00000000">
      <w:pPr>
        <w:suppressAutoHyphens/>
        <w:spacing w:line="215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SŁOWNIK:</w:t>
      </w:r>
    </w:p>
    <w:p w14:paraId="182987FA" w14:textId="77777777" w:rsidR="00F32645" w:rsidRDefault="00F32645">
      <w:pPr>
        <w:suppressAutoHyphens/>
        <w:spacing w:line="215" w:lineRule="exact"/>
        <w:rPr>
          <w:sz w:val="24"/>
          <w:szCs w:val="24"/>
        </w:rPr>
      </w:pPr>
    </w:p>
    <w:p w14:paraId="0C523A65" w14:textId="77777777" w:rsidR="00F32645" w:rsidRDefault="00000000">
      <w:pPr>
        <w:numPr>
          <w:ilvl w:val="0"/>
          <w:numId w:val="2"/>
        </w:numPr>
        <w:suppressAutoHyphens/>
        <w:spacing w:line="215" w:lineRule="exac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Aukcja Online</w:t>
      </w:r>
      <w:r>
        <w:rPr>
          <w:sz w:val="24"/>
          <w:szCs w:val="24"/>
        </w:rPr>
        <w:t>: aukcja Przedmiot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udostępnionych za pośrednictwem Organizatora w Serwisie pod adresem </w:t>
      </w:r>
      <w:hyperlink r:id="rId7" w:history="1">
        <w:r w:rsidR="00F32645">
          <w:rPr>
            <w:rStyle w:val="Hyperlink0"/>
            <w:sz w:val="24"/>
            <w:szCs w:val="24"/>
          </w:rPr>
          <w:t>https://charytatywni.allegro.pl/</w:t>
        </w:r>
      </w:hyperlink>
      <w:r>
        <w:rPr>
          <w:sz w:val="24"/>
          <w:szCs w:val="24"/>
        </w:rPr>
        <w:t>,</w:t>
      </w:r>
    </w:p>
    <w:p w14:paraId="4996ED7D" w14:textId="329922E8" w:rsidR="00F32645" w:rsidRDefault="00000000">
      <w:pPr>
        <w:numPr>
          <w:ilvl w:val="0"/>
          <w:numId w:val="2"/>
        </w:numPr>
        <w:suppressAutoHyphens/>
        <w:spacing w:line="215" w:lineRule="exact"/>
        <w:jc w:val="both"/>
        <w:rPr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Aukcja Stacjonarna</w:t>
      </w:r>
      <w:r>
        <w:rPr>
          <w:sz w:val="24"/>
          <w:szCs w:val="24"/>
        </w:rPr>
        <w:t>: aukcja Przedmiot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r>
        <w:rPr>
          <w:rStyle w:val="Brak"/>
          <w:sz w:val="24"/>
          <w:szCs w:val="24"/>
          <w:lang w:val="en-US"/>
        </w:rPr>
        <w:t xml:space="preserve">w dniu </w:t>
      </w:r>
      <w:r w:rsidR="00B8084B">
        <w:rPr>
          <w:rStyle w:val="Brak"/>
          <w:sz w:val="24"/>
          <w:szCs w:val="24"/>
          <w:lang w:val="en-US"/>
        </w:rPr>
        <w:t>25.06.</w:t>
      </w:r>
      <w:r>
        <w:rPr>
          <w:rStyle w:val="Brak"/>
          <w:sz w:val="24"/>
          <w:szCs w:val="24"/>
          <w:lang w:val="en-US"/>
        </w:rPr>
        <w:t>202</w:t>
      </w:r>
      <w:r>
        <w:rPr>
          <w:sz w:val="24"/>
          <w:szCs w:val="24"/>
        </w:rPr>
        <w:t>5 roku</w:t>
      </w:r>
      <w:r w:rsidR="00B8084B">
        <w:rPr>
          <w:sz w:val="24"/>
          <w:szCs w:val="24"/>
        </w:rPr>
        <w:t xml:space="preserve"> </w:t>
      </w:r>
      <w:r>
        <w:rPr>
          <w:sz w:val="24"/>
          <w:szCs w:val="24"/>
        </w:rPr>
        <w:t>w siedzibie Teatru Muzycznego w Gdyni przy ul. Plac Grunwaldzki 1, 81-372 Gdynia (dalej: „Aukcja Stacjonarna”),</w:t>
      </w:r>
    </w:p>
    <w:p w14:paraId="3E21A21C" w14:textId="77777777" w:rsidR="00F32645" w:rsidRDefault="00000000">
      <w:pPr>
        <w:numPr>
          <w:ilvl w:val="0"/>
          <w:numId w:val="2"/>
        </w:numPr>
        <w:suppressAutoHyphens/>
        <w:spacing w:line="215" w:lineRule="exact"/>
        <w:jc w:val="both"/>
        <w:rPr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Aukcja</w:t>
      </w:r>
      <w:r>
        <w:rPr>
          <w:sz w:val="24"/>
          <w:szCs w:val="24"/>
        </w:rPr>
        <w:t>: Aukcja Online i Aukcja Stacjonarna.</w:t>
      </w:r>
    </w:p>
    <w:p w14:paraId="2B54F3E0" w14:textId="6287BC3C" w:rsidR="00F32645" w:rsidRPr="00B8084B" w:rsidRDefault="00000000" w:rsidP="00B8084B">
      <w:pPr>
        <w:numPr>
          <w:ilvl w:val="0"/>
          <w:numId w:val="2"/>
        </w:numPr>
        <w:suppressAutoHyphens/>
        <w:spacing w:line="215" w:lineRule="exact"/>
        <w:jc w:val="both"/>
        <w:rPr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Konferencja</w:t>
      </w:r>
      <w:r>
        <w:rPr>
          <w:sz w:val="24"/>
          <w:szCs w:val="24"/>
        </w:rPr>
        <w:t>: konferencja pn. „</w:t>
      </w:r>
      <w:r>
        <w:rPr>
          <w:rStyle w:val="Brak"/>
          <w:sz w:val="24"/>
          <w:szCs w:val="24"/>
          <w:lang w:val="en-US"/>
        </w:rPr>
        <w:t>IT Manager of Tomorrow 202</w:t>
      </w:r>
      <w:r>
        <w:rPr>
          <w:sz w:val="24"/>
          <w:szCs w:val="24"/>
        </w:rPr>
        <w:t>5” odbywają</w:t>
      </w:r>
      <w:r>
        <w:rPr>
          <w:sz w:val="24"/>
          <w:szCs w:val="24"/>
          <w:lang w:val="it-IT"/>
        </w:rPr>
        <w:t>ca si</w:t>
      </w:r>
      <w:r>
        <w:rPr>
          <w:sz w:val="24"/>
          <w:szCs w:val="24"/>
        </w:rPr>
        <w:t xml:space="preserve">ę </w:t>
      </w:r>
      <w:r>
        <w:rPr>
          <w:sz w:val="24"/>
          <w:szCs w:val="24"/>
          <w:lang w:val="en-US"/>
        </w:rPr>
        <w:t xml:space="preserve">w okresie od dnia </w:t>
      </w:r>
      <w:r w:rsidR="00B8084B">
        <w:rPr>
          <w:sz w:val="24"/>
          <w:szCs w:val="24"/>
          <w:lang w:val="en-US"/>
        </w:rPr>
        <w:t xml:space="preserve">23.06.2025 r. </w:t>
      </w:r>
      <w:r>
        <w:rPr>
          <w:sz w:val="24"/>
          <w:szCs w:val="24"/>
          <w:lang w:val="en-US"/>
        </w:rPr>
        <w:t xml:space="preserve"> do dnia </w:t>
      </w:r>
      <w:r w:rsidR="00B8084B">
        <w:rPr>
          <w:sz w:val="24"/>
          <w:szCs w:val="24"/>
          <w:lang w:val="en-US"/>
        </w:rPr>
        <w:t>26.06.2025 r.</w:t>
      </w:r>
      <w:r>
        <w:rPr>
          <w:sz w:val="24"/>
          <w:szCs w:val="24"/>
          <w:lang w:val="en-US"/>
        </w:rPr>
        <w:t xml:space="preserve">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szczegóły znajdują się </w:t>
      </w:r>
      <w:r w:rsidR="00B8084B">
        <w:rPr>
          <w:sz w:val="24"/>
          <w:szCs w:val="24"/>
        </w:rPr>
        <w:t>na stronie: itmtconf.com</w:t>
      </w:r>
      <w:r w:rsidR="006325FB">
        <w:rPr>
          <w:sz w:val="24"/>
          <w:szCs w:val="24"/>
          <w:lang w:val="en-US"/>
        </w:rPr>
        <w:t>,</w:t>
      </w:r>
    </w:p>
    <w:p w14:paraId="751C9AD5" w14:textId="1C24B64A" w:rsidR="00F32645" w:rsidRDefault="00000000">
      <w:pPr>
        <w:numPr>
          <w:ilvl w:val="0"/>
          <w:numId w:val="2"/>
        </w:numPr>
        <w:suppressAutoHyphens/>
        <w:spacing w:line="215" w:lineRule="exact"/>
        <w:jc w:val="both"/>
        <w:rPr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Organizator</w:t>
      </w:r>
      <w:r>
        <w:rPr>
          <w:sz w:val="24"/>
          <w:szCs w:val="24"/>
          <w:lang w:val="en-US"/>
        </w:rPr>
        <w:t xml:space="preserve">: </w:t>
      </w:r>
      <w:r w:rsidR="00B8084B">
        <w:rPr>
          <w:sz w:val="24"/>
          <w:szCs w:val="24"/>
        </w:rPr>
        <w:t xml:space="preserve">Fundacja Conlea </w:t>
      </w:r>
      <w:r>
        <w:rPr>
          <w:sz w:val="24"/>
          <w:szCs w:val="24"/>
        </w:rPr>
        <w:t>z siedzibą w Gdyni, adres: a</w:t>
      </w:r>
      <w:r>
        <w:rPr>
          <w:rStyle w:val="Brak"/>
          <w:sz w:val="24"/>
          <w:szCs w:val="24"/>
          <w:lang w:val="pt-PT"/>
        </w:rPr>
        <w:t xml:space="preserve">l. </w:t>
      </w:r>
      <w:r>
        <w:rPr>
          <w:sz w:val="24"/>
          <w:szCs w:val="24"/>
        </w:rPr>
        <w:t>Zwycięstwa 96/98, 81-451 Gdynia, zarejestrowana pod numerem KRS: 0000603363, NIP: 5842747386,</w:t>
      </w:r>
    </w:p>
    <w:p w14:paraId="656CE200" w14:textId="77777777" w:rsidR="00F32645" w:rsidRDefault="00000000">
      <w:pPr>
        <w:numPr>
          <w:ilvl w:val="0"/>
          <w:numId w:val="2"/>
        </w:numPr>
        <w:suppressAutoHyphens/>
        <w:spacing w:line="215" w:lineRule="exact"/>
        <w:jc w:val="both"/>
        <w:rPr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Darczyńca</w:t>
      </w:r>
      <w:r>
        <w:rPr>
          <w:sz w:val="24"/>
          <w:szCs w:val="24"/>
        </w:rPr>
        <w:t xml:space="preserve"> – osoba fizyczna, osoba prawna lub jednostka organizacyjna nieposiadająca osobowości prawnej, kt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ra nieodpłatnie przekazuje za pośrednictwem Organizatora rzecz lub usługę z przeznaczeniem do licytacji w Aukcji.</w:t>
      </w:r>
    </w:p>
    <w:p w14:paraId="1D27072C" w14:textId="77777777" w:rsidR="00F32645" w:rsidRDefault="00000000">
      <w:pPr>
        <w:numPr>
          <w:ilvl w:val="0"/>
          <w:numId w:val="2"/>
        </w:numPr>
        <w:suppressAutoHyphens/>
        <w:spacing w:line="215" w:lineRule="exact"/>
        <w:jc w:val="both"/>
        <w:rPr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Przedmiot </w:t>
      </w: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rzeczy lub usługi niestanowiące jakiejkolwiek własności Organizatora, przeznaczone do licytacji na Aukcji przez Darczyńc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 niebędących Organizatorem oraz beneficjentem,</w:t>
      </w:r>
    </w:p>
    <w:p w14:paraId="7D4AEF68" w14:textId="77777777" w:rsidR="00F32645" w:rsidRDefault="00000000">
      <w:pPr>
        <w:numPr>
          <w:ilvl w:val="0"/>
          <w:numId w:val="2"/>
        </w:numPr>
        <w:suppressAutoHyphens/>
        <w:spacing w:line="215" w:lineRule="exact"/>
        <w:jc w:val="both"/>
        <w:rPr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Regulamin</w:t>
      </w:r>
      <w:r>
        <w:rPr>
          <w:sz w:val="24"/>
          <w:szCs w:val="24"/>
        </w:rPr>
        <w:t xml:space="preserve"> - niniejszy Regulamin Aukcji,</w:t>
      </w:r>
    </w:p>
    <w:p w14:paraId="3ECF7379" w14:textId="77777777" w:rsidR="00F32645" w:rsidRDefault="00000000">
      <w:pPr>
        <w:numPr>
          <w:ilvl w:val="0"/>
          <w:numId w:val="2"/>
        </w:numPr>
        <w:suppressAutoHyphens/>
        <w:spacing w:line="215" w:lineRule="exact"/>
        <w:jc w:val="both"/>
        <w:rPr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Serwis</w:t>
      </w:r>
      <w:r>
        <w:rPr>
          <w:sz w:val="24"/>
          <w:szCs w:val="24"/>
        </w:rPr>
        <w:t xml:space="preserve">: Allegro sp. z o.o. z siedzibą w Poznaniu, ul. Wierzbięcice 1B, 61-569 </w:t>
      </w:r>
      <w:proofErr w:type="gramStart"/>
      <w:r>
        <w:rPr>
          <w:sz w:val="24"/>
          <w:szCs w:val="24"/>
        </w:rPr>
        <w:t>Poznań,  KRS</w:t>
      </w:r>
      <w:proofErr w:type="gramEnd"/>
      <w:r>
        <w:rPr>
          <w:sz w:val="24"/>
          <w:szCs w:val="24"/>
        </w:rPr>
        <w:t xml:space="preserve"> pod numerem 0000635012 (dalej: „Serwis”) pn. „Allegro Charytatywni” pod adresem </w:t>
      </w:r>
      <w:hyperlink r:id="rId8" w:history="1">
        <w:r w:rsidR="00F32645">
          <w:rPr>
            <w:rStyle w:val="Hyperlink0"/>
            <w:sz w:val="24"/>
            <w:szCs w:val="24"/>
          </w:rPr>
          <w:t>https://charytatywni.allegro.pl/</w:t>
        </w:r>
      </w:hyperlink>
      <w:r>
        <w:rPr>
          <w:sz w:val="24"/>
          <w:szCs w:val="24"/>
        </w:rPr>
        <w:t>,</w:t>
      </w:r>
    </w:p>
    <w:p w14:paraId="378DCB30" w14:textId="77777777" w:rsidR="00F32645" w:rsidRDefault="00F32645">
      <w:pPr>
        <w:suppressAutoHyphens/>
        <w:spacing w:line="215" w:lineRule="exact"/>
        <w:rPr>
          <w:sz w:val="24"/>
          <w:szCs w:val="24"/>
        </w:rPr>
      </w:pPr>
    </w:p>
    <w:p w14:paraId="55B8CF4C" w14:textId="77777777" w:rsidR="00F32645" w:rsidRDefault="00F32645">
      <w:pPr>
        <w:suppressAutoHyphens/>
        <w:spacing w:line="215" w:lineRule="exact"/>
        <w:rPr>
          <w:sz w:val="24"/>
          <w:szCs w:val="24"/>
        </w:rPr>
      </w:pPr>
    </w:p>
    <w:p w14:paraId="2DF56ECD" w14:textId="77777777" w:rsidR="00F32645" w:rsidRDefault="00000000">
      <w:pPr>
        <w:numPr>
          <w:ilvl w:val="1"/>
          <w:numId w:val="4"/>
        </w:numPr>
        <w:suppressAutoHyphens/>
        <w:spacing w:line="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</w:p>
    <w:p w14:paraId="3BA8804C" w14:textId="77777777" w:rsidR="00F32645" w:rsidRDefault="00000000">
      <w:pPr>
        <w:suppressAutoHyphens/>
        <w:spacing w:line="20" w:lineRule="atLeast"/>
        <w:ind w:left="3421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Postanowienia og</w:t>
      </w:r>
      <w:r>
        <w:rPr>
          <w:rStyle w:val="Brak"/>
          <w:b/>
          <w:bCs/>
          <w:sz w:val="24"/>
          <w:szCs w:val="24"/>
          <w:lang w:val="es-ES_tradnl"/>
        </w:rPr>
        <w:t>ó</w:t>
      </w:r>
      <w:r>
        <w:rPr>
          <w:rStyle w:val="Brak"/>
          <w:b/>
          <w:bCs/>
          <w:sz w:val="24"/>
          <w:szCs w:val="24"/>
        </w:rPr>
        <w:t>lne</w:t>
      </w:r>
    </w:p>
    <w:p w14:paraId="1089C388" w14:textId="285CF93A" w:rsidR="00F32645" w:rsidRDefault="00F32645">
      <w:pPr>
        <w:suppressAutoHyphens/>
        <w:spacing w:line="226" w:lineRule="auto"/>
        <w:jc w:val="both"/>
        <w:rPr>
          <w:sz w:val="24"/>
          <w:szCs w:val="24"/>
        </w:rPr>
      </w:pPr>
    </w:p>
    <w:p w14:paraId="101EF015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0DED0789" w14:textId="073E3730" w:rsidR="00F32645" w:rsidRPr="006325FB" w:rsidRDefault="00000000" w:rsidP="006325FB">
      <w:pPr>
        <w:numPr>
          <w:ilvl w:val="0"/>
          <w:numId w:val="6"/>
        </w:numPr>
        <w:suppressAutoHyphens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Przedmioty zgłaszane będą przez Darczyńc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za poś</w:t>
      </w:r>
      <w:r>
        <w:rPr>
          <w:sz w:val="24"/>
          <w:szCs w:val="24"/>
          <w:lang w:val="en-US"/>
        </w:rPr>
        <w:t>rednictwem formularza</w:t>
      </w:r>
      <w:r w:rsidR="00630BC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znajduj</w:t>
      </w:r>
      <w:r>
        <w:rPr>
          <w:sz w:val="24"/>
          <w:szCs w:val="24"/>
        </w:rPr>
        <w:t xml:space="preserve">ącego się </w:t>
      </w:r>
      <w:r>
        <w:rPr>
          <w:sz w:val="24"/>
          <w:szCs w:val="24"/>
          <w:lang w:val="en-US"/>
        </w:rPr>
        <w:t xml:space="preserve">na stronie </w:t>
      </w:r>
      <w:hyperlink r:id="rId9" w:history="1">
        <w:r w:rsidR="006325FB" w:rsidRPr="001370DF">
          <w:rPr>
            <w:rStyle w:val="Hipercze"/>
            <w:sz w:val="24"/>
            <w:szCs w:val="24"/>
            <w:lang w:val="en-US"/>
          </w:rPr>
          <w:t>https://www.itmtconf.com/pl/aukcja</w:t>
        </w:r>
      </w:hyperlink>
      <w:r w:rsidR="006325FB">
        <w:rPr>
          <w:sz w:val="24"/>
          <w:szCs w:val="24"/>
        </w:rPr>
        <w:t xml:space="preserve">, </w:t>
      </w:r>
      <w:r w:rsidR="00630BCE" w:rsidRPr="006325FB">
        <w:rPr>
          <w:sz w:val="24"/>
          <w:szCs w:val="24"/>
          <w:lang w:val="en-US"/>
        </w:rPr>
        <w:t>w</w:t>
      </w:r>
      <w:r w:rsidRPr="006325FB">
        <w:rPr>
          <w:sz w:val="24"/>
          <w:szCs w:val="24"/>
          <w:lang w:val="en-US"/>
        </w:rPr>
        <w:t xml:space="preserve"> aplikacji </w:t>
      </w:r>
      <w:r w:rsidR="00630BCE" w:rsidRPr="0083124B">
        <w:rPr>
          <w:sz w:val="24"/>
          <w:szCs w:val="24"/>
          <w:lang w:val="en-US"/>
        </w:rPr>
        <w:t>“Conlea</w:t>
      </w:r>
      <w:r w:rsidR="006325FB" w:rsidRPr="0083124B">
        <w:rPr>
          <w:sz w:val="24"/>
          <w:szCs w:val="24"/>
          <w:lang w:val="en-US"/>
        </w:rPr>
        <w:t xml:space="preserve"> App</w:t>
      </w:r>
      <w:r w:rsidR="00630BCE" w:rsidRPr="0083124B">
        <w:rPr>
          <w:sz w:val="24"/>
          <w:szCs w:val="24"/>
          <w:lang w:val="en-US"/>
        </w:rPr>
        <w:t>”</w:t>
      </w:r>
      <w:r w:rsidR="00630BCE" w:rsidRPr="006325FB">
        <w:rPr>
          <w:sz w:val="24"/>
          <w:szCs w:val="24"/>
          <w:lang w:val="en-US"/>
        </w:rPr>
        <w:t xml:space="preserve"> </w:t>
      </w:r>
      <w:r w:rsidRPr="006325FB">
        <w:rPr>
          <w:sz w:val="24"/>
          <w:szCs w:val="24"/>
          <w:lang w:val="en-US"/>
        </w:rPr>
        <w:t xml:space="preserve">oraz </w:t>
      </w:r>
      <w:r w:rsidR="006325FB">
        <w:rPr>
          <w:sz w:val="24"/>
          <w:szCs w:val="24"/>
          <w:lang w:val="en-US"/>
        </w:rPr>
        <w:br/>
      </w:r>
      <w:r w:rsidRPr="006325FB">
        <w:rPr>
          <w:sz w:val="24"/>
          <w:szCs w:val="24"/>
          <w:lang w:val="en-US"/>
        </w:rPr>
        <w:t>w innych udost</w:t>
      </w:r>
      <w:r w:rsidRPr="006325FB">
        <w:rPr>
          <w:sz w:val="24"/>
          <w:szCs w:val="24"/>
        </w:rPr>
        <w:t>ępnianych lub opublikowanych materiałach Organizatora.</w:t>
      </w:r>
    </w:p>
    <w:p w14:paraId="5946C532" w14:textId="6B81D1E7" w:rsidR="00F32645" w:rsidRDefault="00000000">
      <w:pPr>
        <w:numPr>
          <w:ilvl w:val="0"/>
          <w:numId w:val="6"/>
        </w:numPr>
        <w:suppressAutoHyphens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Aukcja Przedmiot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odbywać się będzie w formie Aukcji Online za </w:t>
      </w:r>
      <w:r w:rsidR="006325FB">
        <w:rPr>
          <w:sz w:val="24"/>
          <w:szCs w:val="24"/>
        </w:rPr>
        <w:t>pośrednictwem</w:t>
      </w:r>
      <w:r>
        <w:rPr>
          <w:sz w:val="24"/>
          <w:szCs w:val="24"/>
        </w:rPr>
        <w:t xml:space="preserve"> Serwisu oraz </w:t>
      </w:r>
      <w:r w:rsidR="006325FB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Aukcji Stacjonarnej </w:t>
      </w:r>
      <w:r>
        <w:rPr>
          <w:rStyle w:val="Brak"/>
          <w:sz w:val="24"/>
          <w:szCs w:val="24"/>
          <w:lang w:val="en-US"/>
        </w:rPr>
        <w:t>w dni</w:t>
      </w:r>
      <w:r w:rsidR="00630BCE">
        <w:rPr>
          <w:rStyle w:val="Brak"/>
          <w:sz w:val="24"/>
          <w:szCs w:val="24"/>
          <w:lang w:val="en-US"/>
        </w:rPr>
        <w:t>u</w:t>
      </w:r>
      <w:r>
        <w:rPr>
          <w:rStyle w:val="Brak"/>
          <w:sz w:val="24"/>
          <w:szCs w:val="24"/>
          <w:lang w:val="en-US"/>
        </w:rPr>
        <w:t xml:space="preserve"> </w:t>
      </w:r>
      <w:r w:rsidR="00630BCE">
        <w:rPr>
          <w:rStyle w:val="Brak"/>
          <w:sz w:val="24"/>
          <w:szCs w:val="24"/>
          <w:lang w:val="en-US"/>
        </w:rPr>
        <w:t>25.06.</w:t>
      </w:r>
      <w:r>
        <w:rPr>
          <w:sz w:val="24"/>
          <w:szCs w:val="24"/>
        </w:rPr>
        <w:t xml:space="preserve">2025 roku </w:t>
      </w:r>
      <w:r w:rsidR="00DD4B95">
        <w:rPr>
          <w:sz w:val="24"/>
          <w:szCs w:val="24"/>
        </w:rPr>
        <w:t>w godzinach 21:00 – 22:00</w:t>
      </w:r>
      <w:r>
        <w:rPr>
          <w:sz w:val="24"/>
          <w:szCs w:val="24"/>
        </w:rPr>
        <w:t xml:space="preserve"> w siedzibie Teatru Muzycznego w Gdyni przy ul. Plac Grunwaldzki 1, 81-372 Gdynia.</w:t>
      </w:r>
    </w:p>
    <w:p w14:paraId="0B07F25F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4AE9ECDE" w14:textId="77777777" w:rsidR="00F32645" w:rsidRDefault="00000000">
      <w:pPr>
        <w:numPr>
          <w:ilvl w:val="0"/>
          <w:numId w:val="6"/>
        </w:numPr>
        <w:suppressAutoHyphens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W Aukcji wygrywa osoba, kt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ra w wyznaczonym czasie oraz zgodnie z niniejszym Regulaminem zaoferuje najwyższą kwotę za wystawiony na Aukcji Przedmiot.</w:t>
      </w:r>
    </w:p>
    <w:p w14:paraId="0B30EFFF" w14:textId="121C543F" w:rsidR="00F32645" w:rsidRPr="006325FB" w:rsidRDefault="00000000">
      <w:pPr>
        <w:numPr>
          <w:ilvl w:val="0"/>
          <w:numId w:val="6"/>
        </w:numPr>
        <w:suppressAutoHyphens/>
        <w:spacing w:line="218" w:lineRule="auto"/>
        <w:jc w:val="both"/>
        <w:rPr>
          <w:rFonts w:cs="Calibri"/>
          <w:sz w:val="28"/>
          <w:szCs w:val="28"/>
        </w:rPr>
      </w:pPr>
      <w:r>
        <w:rPr>
          <w:sz w:val="24"/>
          <w:szCs w:val="24"/>
        </w:rPr>
        <w:t>Środki zgromadzone za pośrednictwem Aukcji przeznaczone zostaną na cele statutowe Organizatora, w szczeg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lności na działania wspierające </w:t>
      </w:r>
      <w:r w:rsidR="00B8084B" w:rsidRPr="006325FB">
        <w:rPr>
          <w:rFonts w:ascii="Arial" w:hAnsi="Arial" w:cs="Arial"/>
          <w:color w:val="1D1C1D"/>
          <w:sz w:val="23"/>
          <w:szCs w:val="23"/>
          <w:shd w:val="clear" w:color="auto" w:fill="F8F8F8"/>
        </w:rPr>
        <w:t>inicjatywę </w:t>
      </w:r>
      <w:r w:rsidR="00B8084B" w:rsidRPr="006325FB">
        <w:rPr>
          <w:rFonts w:cs="Calibri"/>
          <w:b/>
          <w:bCs/>
          <w:color w:val="1D1C1D"/>
          <w:sz w:val="24"/>
          <w:szCs w:val="24"/>
          <w:shd w:val="clear" w:color="auto" w:fill="F8F8F8"/>
        </w:rPr>
        <w:t>Wielka Wyprawa Maluchów dla Dzieci - </w:t>
      </w:r>
      <w:r w:rsidR="00B8084B" w:rsidRPr="006325FB">
        <w:rPr>
          <w:rFonts w:cs="Calibri"/>
          <w:color w:val="1D1C1D"/>
          <w:sz w:val="24"/>
          <w:szCs w:val="24"/>
          <w:shd w:val="clear" w:color="auto" w:fill="F8F8F8"/>
        </w:rPr>
        <w:t>na pomoc dzieciom poszkodowanym w wypadkach drogowych.</w:t>
      </w:r>
    </w:p>
    <w:p w14:paraId="6F73B9F7" w14:textId="77777777" w:rsidR="00F32645" w:rsidRDefault="00F32645">
      <w:pPr>
        <w:suppressAutoHyphens/>
        <w:spacing w:line="275" w:lineRule="exact"/>
        <w:rPr>
          <w:sz w:val="24"/>
          <w:szCs w:val="24"/>
        </w:rPr>
      </w:pPr>
    </w:p>
    <w:p w14:paraId="45B218A3" w14:textId="77777777" w:rsidR="00F32645" w:rsidRDefault="00000000">
      <w:pPr>
        <w:numPr>
          <w:ilvl w:val="1"/>
          <w:numId w:val="4"/>
        </w:numPr>
        <w:suppressAutoHyphens/>
        <w:spacing w:line="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</w:p>
    <w:p w14:paraId="5C68123C" w14:textId="77777777" w:rsidR="00F32645" w:rsidRDefault="00000000">
      <w:pPr>
        <w:suppressAutoHyphens/>
        <w:spacing w:line="20" w:lineRule="atLeast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Warunki uczestnictwa</w:t>
      </w:r>
    </w:p>
    <w:p w14:paraId="1F906CA7" w14:textId="77777777" w:rsidR="00F32645" w:rsidRDefault="00F32645">
      <w:pPr>
        <w:suppressAutoHyphens/>
        <w:spacing w:line="199" w:lineRule="exact"/>
        <w:rPr>
          <w:sz w:val="24"/>
          <w:szCs w:val="24"/>
        </w:rPr>
      </w:pPr>
    </w:p>
    <w:p w14:paraId="02A508E1" w14:textId="77777777" w:rsidR="00F32645" w:rsidRDefault="00000000">
      <w:pPr>
        <w:numPr>
          <w:ilvl w:val="0"/>
          <w:numId w:val="8"/>
        </w:numPr>
        <w:suppressAutoHyphens/>
        <w:spacing w:line="225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Uczestnikiem Aukcji może być każ</w:t>
      </w:r>
      <w:r>
        <w:rPr>
          <w:rStyle w:val="Brak"/>
          <w:sz w:val="24"/>
          <w:szCs w:val="24"/>
          <w:lang w:val="pt-PT"/>
        </w:rPr>
        <w:t>da pe</w:t>
      </w:r>
      <w:r>
        <w:rPr>
          <w:sz w:val="24"/>
          <w:szCs w:val="24"/>
        </w:rPr>
        <w:t>łnoletnia osoba fizyczna, posiadają</w:t>
      </w:r>
      <w:r>
        <w:rPr>
          <w:rStyle w:val="Brak"/>
          <w:sz w:val="24"/>
          <w:szCs w:val="24"/>
          <w:lang w:val="it-IT"/>
        </w:rPr>
        <w:t>ca pe</w:t>
      </w:r>
      <w:r>
        <w:rPr>
          <w:sz w:val="24"/>
          <w:szCs w:val="24"/>
        </w:rPr>
        <w:t>łną zdolność do czynności prawnych, jak r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wnież osoba prawna lub jednostka organizacyjna nieposiadająca osobowości prawnej.</w:t>
      </w:r>
    </w:p>
    <w:p w14:paraId="10525AC9" w14:textId="77777777" w:rsidR="00F32645" w:rsidRDefault="00F32645">
      <w:pPr>
        <w:suppressAutoHyphens/>
        <w:spacing w:line="54" w:lineRule="exact"/>
        <w:rPr>
          <w:sz w:val="24"/>
          <w:szCs w:val="24"/>
        </w:rPr>
      </w:pPr>
    </w:p>
    <w:p w14:paraId="42718998" w14:textId="77777777" w:rsidR="00F32645" w:rsidRDefault="00000000">
      <w:pPr>
        <w:numPr>
          <w:ilvl w:val="0"/>
          <w:numId w:val="8"/>
        </w:numPr>
        <w:suppressAutoHyphens/>
        <w:spacing w:line="233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Uczestnictwo w Aukcji os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b prawnych i jednostki organizacyjnej nieposiadającej osobowości prawnej odbywa się za pośrednictwem osoby, kt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ra jest umocowana do reprezentowania osoby prawnej lub jednostki organizacyjnej nieposiadającej osobowości prawnej, w tym do składania oświadczeń woli i dokonywania w ich imieniu wszelkich czynności związanych z uczestnictwem w Aukcji i nabywania wynikających z tego uczestnictwa praw oraz podejmowania związanych z tym uczestnictwem obowiązk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w.</w:t>
      </w:r>
    </w:p>
    <w:p w14:paraId="18B85C05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73AEF073" w14:textId="1BE76256" w:rsidR="00F32645" w:rsidRDefault="00000000">
      <w:pPr>
        <w:numPr>
          <w:ilvl w:val="0"/>
          <w:numId w:val="8"/>
        </w:numPr>
        <w:suppressAutoHyphens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Udział w Aukcji odbywa się w spos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b jawny.</w:t>
      </w:r>
    </w:p>
    <w:p w14:paraId="194B544E" w14:textId="77777777" w:rsidR="00F32645" w:rsidRDefault="00000000">
      <w:pPr>
        <w:numPr>
          <w:ilvl w:val="0"/>
          <w:numId w:val="8"/>
        </w:numPr>
        <w:suppressAutoHyphens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Uczestnictwo w Aukcji ma charakter dobrowolny i nieodpłatny. </w:t>
      </w:r>
    </w:p>
    <w:p w14:paraId="60F6D951" w14:textId="77777777" w:rsidR="00F32645" w:rsidRDefault="00F32645" w:rsidP="00630BCE">
      <w:pPr>
        <w:suppressAutoHyphens/>
        <w:spacing w:line="20" w:lineRule="atLeast"/>
        <w:ind w:right="19"/>
        <w:rPr>
          <w:sz w:val="24"/>
          <w:szCs w:val="24"/>
        </w:rPr>
      </w:pPr>
    </w:p>
    <w:p w14:paraId="78FBEB36" w14:textId="77777777" w:rsidR="00F32645" w:rsidRDefault="00000000">
      <w:pPr>
        <w:suppressAutoHyphens/>
        <w:spacing w:line="20" w:lineRule="atLeast"/>
        <w:ind w:right="19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§3</w:t>
      </w:r>
    </w:p>
    <w:p w14:paraId="737B814F" w14:textId="77777777" w:rsidR="00F32645" w:rsidRDefault="00000000">
      <w:pPr>
        <w:suppressAutoHyphens/>
        <w:spacing w:line="20" w:lineRule="atLeast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Przedmioty licytacji</w:t>
      </w:r>
    </w:p>
    <w:p w14:paraId="641C95EE" w14:textId="77777777" w:rsidR="00F32645" w:rsidRDefault="00F32645">
      <w:pPr>
        <w:tabs>
          <w:tab w:val="left" w:pos="361"/>
        </w:tabs>
        <w:suppressAutoHyphens/>
        <w:spacing w:line="218" w:lineRule="auto"/>
        <w:rPr>
          <w:sz w:val="24"/>
          <w:szCs w:val="24"/>
        </w:rPr>
      </w:pPr>
    </w:p>
    <w:p w14:paraId="37B0AA65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0F85C3DB" w14:textId="16B430CC" w:rsidR="00F32645" w:rsidRDefault="00000000">
      <w:pPr>
        <w:numPr>
          <w:ilvl w:val="0"/>
          <w:numId w:val="10"/>
        </w:numPr>
        <w:suppressAutoHyphens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Przedmioty oferowane do licytacji stanowią wyłączną własność Darczyńc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 i na żadnym etapie Aukcji nie przechodzą na własność Organizatora, jak r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wnież Organizator nie uzyskuje do tych Przedmiot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 jakiegokolwiek innego tytułu prawnego.</w:t>
      </w:r>
    </w:p>
    <w:p w14:paraId="19B74FE6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2880EBE5" w14:textId="77777777" w:rsidR="00F32645" w:rsidRDefault="00000000">
      <w:pPr>
        <w:numPr>
          <w:ilvl w:val="0"/>
          <w:numId w:val="10"/>
        </w:numPr>
        <w:suppressAutoHyphens/>
        <w:spacing w:line="22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Każdy Przedmiot wystawiony na licytację zawiera</w:t>
      </w:r>
      <w:r>
        <w:rPr>
          <w:rStyle w:val="Brak"/>
          <w:sz w:val="24"/>
          <w:szCs w:val="24"/>
          <w:lang w:val="pt-PT"/>
        </w:rPr>
        <w:t xml:space="preserve"> ofert</w:t>
      </w:r>
      <w:r>
        <w:rPr>
          <w:sz w:val="24"/>
          <w:szCs w:val="24"/>
        </w:rPr>
        <w:t>ę obejmującą kr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tki opis Przedmiotu, cenę wywoławczą w walucie PLN</w:t>
      </w:r>
      <w:r>
        <w:rPr>
          <w:sz w:val="24"/>
          <w:szCs w:val="24"/>
          <w:lang w:val="it-IT"/>
        </w:rPr>
        <w:t>, spos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odbioru Przedmiotu oraz informację o ewentualnych dodatkowych kosztach i wymogach niezbędnych dla otrzymania lub skorzystania z Przedmiotu.</w:t>
      </w:r>
    </w:p>
    <w:p w14:paraId="74E672A6" w14:textId="77777777" w:rsidR="00F32645" w:rsidRDefault="00000000">
      <w:pPr>
        <w:numPr>
          <w:ilvl w:val="0"/>
          <w:numId w:val="10"/>
        </w:numPr>
        <w:suppressAutoHyphens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Zabronione jest wycofywanie ofert Przedmiot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 wystawionych na Aukcję.</w:t>
      </w:r>
    </w:p>
    <w:p w14:paraId="47C94EED" w14:textId="77777777" w:rsidR="00F32645" w:rsidRDefault="00000000">
      <w:pPr>
        <w:numPr>
          <w:ilvl w:val="0"/>
          <w:numId w:val="10"/>
        </w:numPr>
        <w:suppressAutoHyphens/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Zabronione jest wystawianie na Aukcję przedmiot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 prawnie zabronionych.</w:t>
      </w:r>
    </w:p>
    <w:p w14:paraId="5A1A6E7E" w14:textId="77777777" w:rsidR="00F32645" w:rsidRDefault="00F32645">
      <w:pPr>
        <w:suppressAutoHyphens/>
        <w:spacing w:line="20" w:lineRule="atLeast"/>
        <w:ind w:left="340"/>
        <w:rPr>
          <w:sz w:val="24"/>
          <w:szCs w:val="24"/>
        </w:rPr>
      </w:pPr>
    </w:p>
    <w:p w14:paraId="430DBC1A" w14:textId="77777777" w:rsidR="00F32645" w:rsidRDefault="00000000">
      <w:pPr>
        <w:numPr>
          <w:ilvl w:val="1"/>
          <w:numId w:val="12"/>
        </w:numPr>
        <w:suppressAutoHyphens/>
        <w:spacing w:line="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</w:p>
    <w:p w14:paraId="00F6139B" w14:textId="19C0B464" w:rsidR="00F32645" w:rsidRDefault="00000000">
      <w:pPr>
        <w:suppressAutoHyphens/>
        <w:spacing w:line="20" w:lineRule="atLeast"/>
        <w:ind w:left="3760"/>
        <w:rPr>
          <w:rStyle w:val="Brak"/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Style w:val="Brak"/>
          <w:b/>
          <w:bCs/>
          <w:sz w:val="24"/>
          <w:szCs w:val="24"/>
        </w:rPr>
        <w:t xml:space="preserve">Przebieg </w:t>
      </w:r>
    </w:p>
    <w:p w14:paraId="7B5AD2D5" w14:textId="77777777" w:rsidR="00F32645" w:rsidRDefault="00F32645">
      <w:pPr>
        <w:suppressAutoHyphens/>
        <w:spacing w:line="199" w:lineRule="exact"/>
        <w:rPr>
          <w:b/>
          <w:bCs/>
          <w:sz w:val="24"/>
          <w:szCs w:val="24"/>
        </w:rPr>
      </w:pPr>
    </w:p>
    <w:p w14:paraId="6657380E" w14:textId="69B48861" w:rsidR="00F32645" w:rsidRDefault="00000000">
      <w:pPr>
        <w:numPr>
          <w:ilvl w:val="0"/>
          <w:numId w:val="14"/>
        </w:numPr>
        <w:suppressAutoHyphens/>
        <w:spacing w:line="22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Przebieg Aukcji Online określa niniejszy Regulamin oraz w obszarach nieuregulowanych zastosowanie znajduje regulamin Serwisu znajdującego się pod adresem: </w:t>
      </w:r>
      <w:hyperlink r:id="rId10" w:history="1">
        <w:r w:rsidR="00F32645">
          <w:rPr>
            <w:rStyle w:val="Hyperlink0"/>
            <w:sz w:val="24"/>
            <w:szCs w:val="24"/>
          </w:rPr>
          <w:t>https://allegro.pl/regulamin/zalacznik/17?utm_source</w:t>
        </w:r>
      </w:hyperlink>
      <w:r>
        <w:rPr>
          <w:sz w:val="24"/>
          <w:szCs w:val="24"/>
        </w:rPr>
        <w:t xml:space="preserve">. </w:t>
      </w:r>
    </w:p>
    <w:p w14:paraId="3B0E4E13" w14:textId="77777777" w:rsidR="00F32645" w:rsidRDefault="00000000">
      <w:pPr>
        <w:numPr>
          <w:ilvl w:val="0"/>
          <w:numId w:val="14"/>
        </w:numPr>
        <w:suppressAutoHyphens/>
        <w:spacing w:line="225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Licytacja Przedmiotu na Aukcji Online odbywa się na zasadach określonych w ofercie Przedmiotu udostępnionego przez Organizatora w Serwisie.</w:t>
      </w:r>
    </w:p>
    <w:p w14:paraId="2ED5F257" w14:textId="77777777" w:rsidR="00F32645" w:rsidRDefault="00000000">
      <w:pPr>
        <w:numPr>
          <w:ilvl w:val="0"/>
          <w:numId w:val="14"/>
        </w:numPr>
        <w:suppressAutoHyphens/>
        <w:spacing w:line="225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Licytację Przedmiotu na Aukcji Stacjonarnej prowadzi osoba wyznaczona przez Organizatora, kt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ra czuwa nad przebiegiem Aukcji Stacjonarnej. Od momentu rozpoczęcia licytacji Przedmiotu rozpoczyna się możliwość zgłaszania ofert cenowych przez zainteresowanych poprzez dokonywanie kolejnych postąpień. Licytacja dotycząca konkretnego Przedmiotu ulega zakończeniu w przypadku, gdy żaden z uczestnik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 Aukcji Stacjonarnej nie zgłosi propozycji nabycia Przedmiotu za cenę wywoławczą lub gdy po złożeniu przez licytanta propozycji nabycia Przedmiotu i trzykrotnym wezwaniu przez Organizatora pozostałych uczestnik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 Aukcji Stacjonarnej do zgłoszenia dalszego postąpienia nikt takiego postąpienia nie zgł</w:t>
      </w:r>
      <w:r>
        <w:rPr>
          <w:rStyle w:val="Brak"/>
          <w:sz w:val="24"/>
          <w:szCs w:val="24"/>
          <w:lang w:val="it-IT"/>
        </w:rPr>
        <w:t>osi.</w:t>
      </w:r>
    </w:p>
    <w:p w14:paraId="574DD49E" w14:textId="259DAD6D" w:rsidR="00F32645" w:rsidRPr="00630BCE" w:rsidRDefault="00000000" w:rsidP="00630BCE">
      <w:pPr>
        <w:numPr>
          <w:ilvl w:val="0"/>
          <w:numId w:val="14"/>
        </w:numPr>
        <w:suppressAutoHyphens/>
        <w:spacing w:line="225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Przedmioty na Aukcji Stacjonarnej licytowane są w g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rę, a każda kolejna deklarowana cena postąpienia musi być wyższa od poprzedniej o kwotę </w:t>
      </w:r>
      <w:r>
        <w:rPr>
          <w:rStyle w:val="Brak"/>
          <w:sz w:val="24"/>
          <w:szCs w:val="24"/>
          <w:lang w:val="pt-PT"/>
        </w:rPr>
        <w:t xml:space="preserve">minimum </w:t>
      </w:r>
      <w:r>
        <w:rPr>
          <w:sz w:val="24"/>
          <w:szCs w:val="24"/>
        </w:rPr>
        <w:t>50</w:t>
      </w:r>
      <w:r>
        <w:rPr>
          <w:rStyle w:val="Brak"/>
          <w:sz w:val="24"/>
          <w:szCs w:val="24"/>
          <w:lang w:val="de-DE"/>
        </w:rPr>
        <w:t xml:space="preserve"> z</w:t>
      </w:r>
      <w:r>
        <w:rPr>
          <w:sz w:val="24"/>
          <w:szCs w:val="24"/>
        </w:rPr>
        <w:t>ł.</w:t>
      </w:r>
    </w:p>
    <w:p w14:paraId="5FE28EFB" w14:textId="5B19F6E4" w:rsidR="00F32645" w:rsidRDefault="00000000">
      <w:pPr>
        <w:numPr>
          <w:ilvl w:val="0"/>
          <w:numId w:val="14"/>
        </w:numPr>
        <w:suppressAutoHyphens/>
        <w:spacing w:line="21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Propozycje podbicia na Aukcji Stacjonarnej </w:t>
      </w:r>
      <w:r>
        <w:rPr>
          <w:rStyle w:val="Brak"/>
          <w:sz w:val="24"/>
          <w:szCs w:val="24"/>
          <w:lang w:val="it-IT"/>
        </w:rPr>
        <w:t>nale</w:t>
      </w:r>
      <w:r>
        <w:rPr>
          <w:sz w:val="24"/>
          <w:szCs w:val="24"/>
        </w:rPr>
        <w:t>ży zgłosić ustnie oraz poprzez podniesienie ręki wraz ze wskazaniem propozycji ceny nabycia Przedmiotu.</w:t>
      </w:r>
    </w:p>
    <w:p w14:paraId="11942E5E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7CC3974C" w14:textId="77777777" w:rsidR="00F32645" w:rsidRDefault="00000000">
      <w:pPr>
        <w:numPr>
          <w:ilvl w:val="0"/>
          <w:numId w:val="14"/>
        </w:numPr>
        <w:suppressAutoHyphens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zgłoszenia na Auckji Stacjonarnej przez co najmniej dw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ch uczestnik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 licytacji jednakowej ceny licytowanego Przedmiotu, pierwszeństwo ma oferta zgłoszona wcześniej.</w:t>
      </w:r>
    </w:p>
    <w:p w14:paraId="769045ED" w14:textId="77777777" w:rsidR="00F32645" w:rsidRDefault="00000000">
      <w:pPr>
        <w:numPr>
          <w:ilvl w:val="0"/>
          <w:numId w:val="14"/>
        </w:numPr>
        <w:suppressAutoHyphens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Każda oferta cenowa zgłoszona przez uczestnika Aukcji jest prawnie wiążąca i nie może być przez niego wycofana.</w:t>
      </w:r>
    </w:p>
    <w:p w14:paraId="17D796F3" w14:textId="77777777" w:rsidR="00F32645" w:rsidRDefault="00000000">
      <w:pPr>
        <w:numPr>
          <w:ilvl w:val="0"/>
          <w:numId w:val="14"/>
        </w:numPr>
        <w:suppressAutoHyphens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Licytacja na Aukcji odbywa się w walucie PLN.</w:t>
      </w:r>
    </w:p>
    <w:p w14:paraId="44C6B9E0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16D598CD" w14:textId="498AD346" w:rsidR="00F32645" w:rsidRDefault="00000000">
      <w:pPr>
        <w:numPr>
          <w:ilvl w:val="0"/>
          <w:numId w:val="14"/>
        </w:numPr>
        <w:suppressAutoHyphens/>
        <w:spacing w:line="225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Uczestnik, kt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rego oferowana cena za Przedmiot będzie najwyższa w momencie zakończenia licytacji zostaje jej zwycięzcą.</w:t>
      </w:r>
    </w:p>
    <w:p w14:paraId="1B539C75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71A5FFE1" w14:textId="6DD80768" w:rsidR="00F32645" w:rsidRDefault="00000000">
      <w:pPr>
        <w:numPr>
          <w:ilvl w:val="0"/>
          <w:numId w:val="14"/>
        </w:numPr>
        <w:suppressAutoHyphens/>
        <w:spacing w:line="225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Warunkiem wydania przedmiotu Aukcji oraz przejścia jego własności na zwycięzcę licytacji jest uiszczenie pełnej deklarowanej kwoty na rzecz Organizatora, co powinno nastąpić na zasadach wskazanych w Aukcji Online oraz w terminie 7 (siedmiu) dni od dnia zakończenia Aukcji Stacjonarnej.</w:t>
      </w:r>
    </w:p>
    <w:p w14:paraId="0856509B" w14:textId="77777777" w:rsidR="00F32645" w:rsidRDefault="00F32645">
      <w:pPr>
        <w:suppressAutoHyphens/>
        <w:spacing w:line="54" w:lineRule="exact"/>
        <w:rPr>
          <w:sz w:val="24"/>
          <w:szCs w:val="24"/>
        </w:rPr>
      </w:pPr>
    </w:p>
    <w:p w14:paraId="725EF324" w14:textId="77777777" w:rsidR="00F32645" w:rsidRDefault="00000000">
      <w:pPr>
        <w:numPr>
          <w:ilvl w:val="0"/>
          <w:numId w:val="14"/>
        </w:numPr>
        <w:suppressAutoHyphens/>
        <w:spacing w:line="21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Wpłaty za kupione w drodze licytacji Przedmioty na Aukcji Online dokonywane są za pośrednictwem Seriwsu niezwłocznie po zakończeniu Aukcji Online. </w:t>
      </w:r>
    </w:p>
    <w:p w14:paraId="3FA2AC0E" w14:textId="272D98B6" w:rsidR="00F32645" w:rsidRDefault="00000000">
      <w:pPr>
        <w:numPr>
          <w:ilvl w:val="0"/>
          <w:numId w:val="14"/>
        </w:numPr>
        <w:suppressAutoHyphens/>
        <w:spacing w:line="21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Wpłaty za kupione w drodze licytacji Przedmioty na Aukcji </w:t>
      </w:r>
      <w:r w:rsidR="005F4A9E">
        <w:rPr>
          <w:sz w:val="24"/>
          <w:szCs w:val="24"/>
        </w:rPr>
        <w:t>Stacjonarnej</w:t>
      </w:r>
      <w:r>
        <w:rPr>
          <w:sz w:val="24"/>
          <w:szCs w:val="24"/>
        </w:rPr>
        <w:t xml:space="preserve"> należy dokonywać na rachunek bankowy Organizatora, zgodnie z następującymi danymi:</w:t>
      </w:r>
    </w:p>
    <w:p w14:paraId="5EAF7837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0CA3BBBD" w14:textId="77777777" w:rsidR="00F32645" w:rsidRDefault="00F32645">
      <w:pPr>
        <w:suppressAutoHyphens/>
        <w:spacing w:line="218" w:lineRule="auto"/>
        <w:ind w:left="480" w:right="1980"/>
        <w:rPr>
          <w:sz w:val="24"/>
          <w:szCs w:val="24"/>
        </w:rPr>
      </w:pPr>
    </w:p>
    <w:p w14:paraId="0065E867" w14:textId="7917BCAE" w:rsidR="00F32645" w:rsidRPr="00630BCE" w:rsidRDefault="00000000">
      <w:pPr>
        <w:suppressAutoHyphens/>
        <w:spacing w:line="218" w:lineRule="auto"/>
        <w:ind w:left="480" w:right="1980"/>
        <w:rPr>
          <w:rStyle w:val="Brak"/>
          <w:b/>
          <w:bCs/>
          <w:i/>
          <w:iCs/>
          <w:sz w:val="24"/>
          <w:szCs w:val="24"/>
        </w:rPr>
      </w:pPr>
      <w:r w:rsidRPr="00630BCE">
        <w:rPr>
          <w:rStyle w:val="Brak"/>
          <w:b/>
          <w:bCs/>
          <w:sz w:val="24"/>
          <w:szCs w:val="24"/>
          <w:lang w:val="es-ES_tradnl"/>
        </w:rPr>
        <w:lastRenderedPageBreak/>
        <w:t>Fundac</w:t>
      </w:r>
      <w:r w:rsidRPr="00630BCE">
        <w:rPr>
          <w:rStyle w:val="Brak"/>
          <w:b/>
          <w:bCs/>
          <w:sz w:val="24"/>
          <w:szCs w:val="24"/>
        </w:rPr>
        <w:t>ja C</w:t>
      </w:r>
      <w:r w:rsidR="00B8084B" w:rsidRPr="00630BCE">
        <w:rPr>
          <w:rStyle w:val="Brak"/>
          <w:b/>
          <w:bCs/>
          <w:sz w:val="24"/>
          <w:szCs w:val="24"/>
        </w:rPr>
        <w:t>onlea</w:t>
      </w:r>
      <w:r w:rsidRPr="00630BCE">
        <w:rPr>
          <w:rStyle w:val="Brak"/>
          <w:b/>
          <w:bCs/>
          <w:i/>
          <w:iCs/>
          <w:sz w:val="24"/>
          <w:szCs w:val="24"/>
        </w:rPr>
        <w:t>,</w:t>
      </w:r>
      <w:r w:rsidRPr="00630BCE">
        <w:rPr>
          <w:b/>
          <w:bCs/>
          <w:sz w:val="24"/>
          <w:szCs w:val="24"/>
        </w:rPr>
        <w:t xml:space="preserve"> adres: a</w:t>
      </w:r>
      <w:r w:rsidRPr="00630BCE">
        <w:rPr>
          <w:rStyle w:val="Brak"/>
          <w:b/>
          <w:bCs/>
          <w:sz w:val="24"/>
          <w:szCs w:val="24"/>
          <w:lang w:val="pt-PT"/>
        </w:rPr>
        <w:t xml:space="preserve">l. </w:t>
      </w:r>
      <w:r w:rsidRPr="00630BCE">
        <w:rPr>
          <w:b/>
          <w:bCs/>
          <w:sz w:val="24"/>
          <w:szCs w:val="24"/>
        </w:rPr>
        <w:t>Zwycięstwa 96/98, 81-451 Gdynia,</w:t>
      </w:r>
    </w:p>
    <w:p w14:paraId="6091675F" w14:textId="2404E672" w:rsidR="00F32645" w:rsidRPr="00630BCE" w:rsidRDefault="00000000">
      <w:pPr>
        <w:suppressAutoHyphens/>
        <w:spacing w:line="20" w:lineRule="atLeast"/>
        <w:ind w:left="480"/>
        <w:rPr>
          <w:rStyle w:val="Brak"/>
          <w:b/>
          <w:bCs/>
          <w:i/>
          <w:iCs/>
          <w:sz w:val="24"/>
          <w:szCs w:val="24"/>
        </w:rPr>
      </w:pPr>
      <w:r w:rsidRPr="00630BCE">
        <w:rPr>
          <w:rStyle w:val="Brak"/>
          <w:b/>
          <w:bCs/>
          <w:i/>
          <w:iCs/>
          <w:sz w:val="24"/>
          <w:szCs w:val="24"/>
        </w:rPr>
        <w:t xml:space="preserve">nr rachunku bankowego: </w:t>
      </w:r>
      <w:r w:rsidR="00B8084B" w:rsidRPr="00630BCE">
        <w:rPr>
          <w:rStyle w:val="Brak"/>
          <w:b/>
          <w:bCs/>
          <w:i/>
          <w:iCs/>
          <w:sz w:val="24"/>
          <w:szCs w:val="24"/>
        </w:rPr>
        <w:t>PL47 1140 2004 0000 3102 8464 2961, mBank S.A.</w:t>
      </w:r>
    </w:p>
    <w:p w14:paraId="45378AF1" w14:textId="6179D336" w:rsidR="00F32645" w:rsidRPr="00630BCE" w:rsidRDefault="00000000">
      <w:pPr>
        <w:suppressAutoHyphens/>
        <w:spacing w:line="20" w:lineRule="atLeast"/>
        <w:ind w:left="480"/>
        <w:rPr>
          <w:rStyle w:val="Brak"/>
          <w:b/>
          <w:bCs/>
          <w:i/>
          <w:iCs/>
          <w:sz w:val="24"/>
          <w:szCs w:val="24"/>
        </w:rPr>
      </w:pPr>
      <w:r w:rsidRPr="00630BCE">
        <w:rPr>
          <w:rStyle w:val="Brak"/>
          <w:b/>
          <w:bCs/>
          <w:i/>
          <w:iCs/>
          <w:sz w:val="24"/>
          <w:szCs w:val="24"/>
        </w:rPr>
        <w:t xml:space="preserve">tytuł wpłaty: </w:t>
      </w:r>
      <w:r w:rsidR="00B8084B" w:rsidRPr="00630BCE">
        <w:rPr>
          <w:rStyle w:val="Brak"/>
          <w:b/>
          <w:bCs/>
          <w:i/>
          <w:iCs/>
          <w:sz w:val="24"/>
          <w:szCs w:val="24"/>
        </w:rPr>
        <w:t>„Darowizna – ITMT 2025”</w:t>
      </w:r>
    </w:p>
    <w:p w14:paraId="7EDA2932" w14:textId="77777777" w:rsidR="00F32645" w:rsidRDefault="00F32645">
      <w:pPr>
        <w:suppressAutoHyphens/>
        <w:spacing w:line="345" w:lineRule="exact"/>
        <w:rPr>
          <w:sz w:val="24"/>
          <w:szCs w:val="24"/>
        </w:rPr>
      </w:pPr>
    </w:p>
    <w:p w14:paraId="7F819A14" w14:textId="07EE74B8" w:rsidR="00B8084B" w:rsidRDefault="00000000">
      <w:pPr>
        <w:suppressAutoHyphens/>
        <w:spacing w:line="229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Po dokonaniu wpłaty należy o tym fakcie powiadomić</w:t>
      </w:r>
      <w:r w:rsidR="00B8084B">
        <w:rPr>
          <w:sz w:val="24"/>
          <w:szCs w:val="24"/>
        </w:rPr>
        <w:t xml:space="preserve"> Organizatora</w:t>
      </w:r>
      <w:r>
        <w:rPr>
          <w:sz w:val="24"/>
          <w:szCs w:val="24"/>
        </w:rPr>
        <w:t xml:space="preserve">, </w:t>
      </w:r>
      <w:r w:rsidR="00B8084B">
        <w:rPr>
          <w:sz w:val="24"/>
          <w:szCs w:val="24"/>
        </w:rPr>
        <w:t xml:space="preserve">przesyłając wiadomość e-mail na adres: </w:t>
      </w:r>
      <w:hyperlink r:id="rId11" w:history="1">
        <w:r w:rsidR="00630BCE" w:rsidRPr="001370DF">
          <w:rPr>
            <w:rStyle w:val="Hipercze"/>
            <w:sz w:val="24"/>
            <w:szCs w:val="24"/>
          </w:rPr>
          <w:t>biuro@conlea.pl</w:t>
        </w:r>
      </w:hyperlink>
    </w:p>
    <w:p w14:paraId="126B67B7" w14:textId="6418679C" w:rsidR="00F32645" w:rsidRDefault="00000000">
      <w:pPr>
        <w:suppressAutoHyphens/>
        <w:spacing w:line="229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B8084B">
        <w:rPr>
          <w:sz w:val="24"/>
          <w:szCs w:val="24"/>
        </w:rPr>
        <w:t xml:space="preserve">wiadomości </w:t>
      </w:r>
      <w:r>
        <w:rPr>
          <w:sz w:val="24"/>
          <w:szCs w:val="24"/>
        </w:rPr>
        <w:t>należy podać imię i nazwisko/nazwę firmy oraz nazwę licytowanego Przedmiotu, a także załączyć potwierdzenie dokonanego przelewu.</w:t>
      </w:r>
    </w:p>
    <w:p w14:paraId="3D769765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099AD536" w14:textId="1C383D6F" w:rsidR="00F32645" w:rsidRDefault="00000000">
      <w:pPr>
        <w:numPr>
          <w:ilvl w:val="0"/>
          <w:numId w:val="14"/>
        </w:numPr>
        <w:suppressAutoHyphens/>
        <w:spacing w:line="22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niedokonania przez zwycięzcę licytacji wpłaty w wyznaczonym terminie, </w:t>
      </w:r>
      <w:r w:rsidR="00B8084B">
        <w:rPr>
          <w:sz w:val="24"/>
          <w:szCs w:val="24"/>
        </w:rPr>
        <w:t xml:space="preserve">traci on </w:t>
      </w:r>
      <w:r>
        <w:rPr>
          <w:sz w:val="24"/>
          <w:szCs w:val="24"/>
        </w:rPr>
        <w:t>prawo do jego nabycia</w:t>
      </w:r>
      <w:r w:rsidR="00B8084B">
        <w:rPr>
          <w:sz w:val="24"/>
          <w:szCs w:val="24"/>
        </w:rPr>
        <w:t xml:space="preserve">. </w:t>
      </w:r>
      <w:r w:rsidR="00630BCE">
        <w:rPr>
          <w:sz w:val="24"/>
          <w:szCs w:val="24"/>
        </w:rPr>
        <w:t>Przedmioty, kt</w:t>
      </w:r>
      <w:r w:rsidR="00630BCE">
        <w:rPr>
          <w:rStyle w:val="Brak"/>
          <w:sz w:val="24"/>
          <w:szCs w:val="24"/>
          <w:lang w:val="es-ES_tradnl"/>
        </w:rPr>
        <w:t>ó</w:t>
      </w:r>
      <w:r w:rsidR="00630BCE">
        <w:rPr>
          <w:sz w:val="24"/>
          <w:szCs w:val="24"/>
        </w:rPr>
        <w:t>re nie zostaną opłacone pozostają własnością Darczyńcy.</w:t>
      </w:r>
    </w:p>
    <w:p w14:paraId="13F23217" w14:textId="77777777" w:rsidR="00F32645" w:rsidRDefault="00F32645">
      <w:pPr>
        <w:suppressAutoHyphens/>
        <w:spacing w:line="56" w:lineRule="exact"/>
        <w:rPr>
          <w:sz w:val="24"/>
          <w:szCs w:val="24"/>
        </w:rPr>
      </w:pPr>
    </w:p>
    <w:p w14:paraId="4D785C0B" w14:textId="77777777" w:rsidR="00F32645" w:rsidRDefault="00000000">
      <w:pPr>
        <w:numPr>
          <w:ilvl w:val="0"/>
          <w:numId w:val="14"/>
        </w:numPr>
        <w:suppressAutoHyphens/>
        <w:spacing w:line="218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Uczestnik Aukcji wyraża zgodę na podanie swojego imienia i nazwiska/nazwy firmy, a także zezwala na jego publiczne ujawnienie przez Organizatora.</w:t>
      </w:r>
    </w:p>
    <w:p w14:paraId="1D6FFAF9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6BFBE84A" w14:textId="7363CE67" w:rsidR="00F32645" w:rsidRDefault="00000000">
      <w:pPr>
        <w:numPr>
          <w:ilvl w:val="0"/>
          <w:numId w:val="14"/>
        </w:numPr>
        <w:suppressAutoHyphens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Każdy uczestnik Aukcji może dokonywać dowolnej ilości zgłoszeń w ramach odbywających się licytacji prowadzonych przez Organizatora.</w:t>
      </w:r>
    </w:p>
    <w:p w14:paraId="3A0B43D0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5D354FD0" w14:textId="4FA28607" w:rsidR="00F32645" w:rsidRDefault="00000000">
      <w:pPr>
        <w:numPr>
          <w:ilvl w:val="0"/>
          <w:numId w:val="14"/>
        </w:numPr>
        <w:suppressAutoHyphens/>
        <w:spacing w:line="229" w:lineRule="auto"/>
        <w:jc w:val="both"/>
        <w:rPr>
          <w:sz w:val="24"/>
          <w:szCs w:val="24"/>
        </w:rPr>
      </w:pPr>
      <w:r>
        <w:rPr>
          <w:sz w:val="24"/>
          <w:szCs w:val="24"/>
        </w:rPr>
        <w:t>Wydanie Przedmiotu nastąpi w drodze porozumienia pomiędzy Darczyńcą a zwycięzcą licytacji, co nastąpi po dokonaniu powiadomienia Organizatora o wpł</w:t>
      </w:r>
      <w:r>
        <w:rPr>
          <w:sz w:val="24"/>
          <w:szCs w:val="24"/>
          <w:lang w:val="es-ES_tradnl"/>
        </w:rPr>
        <w:t>acie</w:t>
      </w:r>
      <w:r>
        <w:rPr>
          <w:sz w:val="24"/>
          <w:szCs w:val="24"/>
        </w:rPr>
        <w:t xml:space="preserve"> z Serwisu lub zgodnie z powyższym ust. 11 i 12. Organizator nie ponosi odpowiedzialności za jakiekolwiek przypadki niewykonania lub nienależytego wykonania zobowiązania przez Darczyńcę lub zwycięzcę licytacji.</w:t>
      </w:r>
    </w:p>
    <w:p w14:paraId="6143C2D1" w14:textId="77777777" w:rsidR="00F32645" w:rsidRDefault="00F32645">
      <w:pPr>
        <w:suppressAutoHyphens/>
        <w:spacing w:line="52" w:lineRule="exact"/>
        <w:rPr>
          <w:sz w:val="24"/>
          <w:szCs w:val="24"/>
        </w:rPr>
      </w:pPr>
    </w:p>
    <w:p w14:paraId="7F95A71C" w14:textId="7C5C8AB4" w:rsidR="00F32645" w:rsidRDefault="00000000">
      <w:pPr>
        <w:numPr>
          <w:ilvl w:val="0"/>
          <w:numId w:val="14"/>
        </w:numPr>
        <w:suppressAutoHyphens/>
        <w:spacing w:line="225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odbioru osobistego Przedmiotu, jeżeli nie ustalono inaczej, odbi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r ten powinien nastąpić w terminie 7 (siedmiu) dni od dnia wpływu środk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 za wylicytowany przedmiot na rachunek bankowy Organizatora. Przedmioty, kt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 nie zostaną odebrane </w:t>
      </w:r>
      <w:bookmarkStart w:id="1" w:name="page3"/>
      <w:bookmarkEnd w:id="1"/>
      <w:r>
        <w:rPr>
          <w:sz w:val="24"/>
          <w:szCs w:val="24"/>
        </w:rPr>
        <w:t>przez kupującego w tym czasie, pozostają własnością Darczyńcy.</w:t>
      </w:r>
    </w:p>
    <w:p w14:paraId="2B38DF8C" w14:textId="51498912" w:rsidR="00F32645" w:rsidRDefault="00000000">
      <w:pPr>
        <w:numPr>
          <w:ilvl w:val="0"/>
          <w:numId w:val="17"/>
        </w:numPr>
        <w:suppressAutoHyphens/>
        <w:spacing w:line="225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wysyłki Przedmiotu, jeżeli nie ustalono inaczej, nastąpi ona w terminie 7 (siedmiu) dni od dnia wpływu środk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 za wylicytowany Przedmiot na rachunek bankowy Organizatora. Koszty przesyłki pokrywa zwycięzca licytacji.</w:t>
      </w:r>
    </w:p>
    <w:p w14:paraId="49843C14" w14:textId="77777777" w:rsidR="00F32645" w:rsidRDefault="00F32645">
      <w:pPr>
        <w:suppressAutoHyphens/>
        <w:spacing w:line="293" w:lineRule="exact"/>
        <w:rPr>
          <w:sz w:val="24"/>
          <w:szCs w:val="24"/>
        </w:rPr>
      </w:pPr>
    </w:p>
    <w:p w14:paraId="7101A45A" w14:textId="77777777" w:rsidR="00F32645" w:rsidRDefault="00000000">
      <w:pPr>
        <w:numPr>
          <w:ilvl w:val="1"/>
          <w:numId w:val="19"/>
        </w:numPr>
        <w:suppressAutoHyphens/>
        <w:spacing w:line="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</w:p>
    <w:p w14:paraId="670B0FC6" w14:textId="77777777" w:rsidR="00F32645" w:rsidRDefault="00000000">
      <w:pPr>
        <w:suppressAutoHyphens/>
        <w:spacing w:line="20" w:lineRule="atLeast"/>
        <w:ind w:left="3961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Reklamacje</w:t>
      </w:r>
    </w:p>
    <w:p w14:paraId="2E68FB2B" w14:textId="77777777" w:rsidR="00F32645" w:rsidRDefault="00F32645">
      <w:pPr>
        <w:suppressAutoHyphens/>
        <w:spacing w:line="199" w:lineRule="exact"/>
        <w:rPr>
          <w:b/>
          <w:bCs/>
          <w:sz w:val="24"/>
          <w:szCs w:val="24"/>
        </w:rPr>
      </w:pPr>
    </w:p>
    <w:p w14:paraId="0C786B1A" w14:textId="1644BB8E" w:rsidR="00F32645" w:rsidRDefault="00000000">
      <w:pPr>
        <w:numPr>
          <w:ilvl w:val="0"/>
          <w:numId w:val="21"/>
        </w:numPr>
        <w:suppressAutoHyphens/>
        <w:spacing w:line="23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Reklamacje dotyczące spraw związanych z Aukcją </w:t>
      </w:r>
      <w:r>
        <w:rPr>
          <w:rStyle w:val="Brak"/>
          <w:sz w:val="24"/>
          <w:szCs w:val="24"/>
          <w:lang w:val="it-IT"/>
        </w:rPr>
        <w:t>nale</w:t>
      </w:r>
      <w:r>
        <w:rPr>
          <w:sz w:val="24"/>
          <w:szCs w:val="24"/>
        </w:rPr>
        <w:t>ży skł</w:t>
      </w:r>
      <w:r>
        <w:rPr>
          <w:rStyle w:val="Brak"/>
          <w:sz w:val="24"/>
          <w:szCs w:val="24"/>
          <w:lang w:val="es-ES_tradnl"/>
        </w:rPr>
        <w:t>ada</w:t>
      </w:r>
      <w:r>
        <w:rPr>
          <w:sz w:val="24"/>
          <w:szCs w:val="24"/>
        </w:rPr>
        <w:t xml:space="preserve">ć </w:t>
      </w:r>
      <w:r>
        <w:rPr>
          <w:rStyle w:val="Brak"/>
          <w:sz w:val="24"/>
          <w:szCs w:val="24"/>
          <w:lang w:val="it-IT"/>
        </w:rPr>
        <w:t>na pi</w:t>
      </w:r>
      <w:r>
        <w:rPr>
          <w:sz w:val="24"/>
          <w:szCs w:val="24"/>
        </w:rPr>
        <w:t xml:space="preserve">śmie do Organizatora, w terminie do 7 dni od daty ogłoszenia wyniku licytacji, pocztą elektroniczną na adres: </w:t>
      </w:r>
      <w:hyperlink r:id="rId12" w:history="1">
        <w:r w:rsidR="005F4A9E" w:rsidRPr="002F6228">
          <w:rPr>
            <w:rStyle w:val="Hipercze"/>
            <w:sz w:val="24"/>
            <w:szCs w:val="24"/>
          </w:rPr>
          <w:t>biuro@conlea.pl</w:t>
        </w:r>
      </w:hyperlink>
      <w:r>
        <w:rPr>
          <w:sz w:val="24"/>
          <w:szCs w:val="24"/>
        </w:rPr>
        <w:t xml:space="preserve"> (decyduje data wpływu wiadomości) lub przesyłką poleconą przesłaną na jego adres wskazany w Regulaminie (decyduje data stempla pocztowego).</w:t>
      </w:r>
    </w:p>
    <w:p w14:paraId="02B18D0E" w14:textId="77777777" w:rsidR="00F32645" w:rsidRDefault="00F32645">
      <w:pPr>
        <w:suppressAutoHyphens/>
        <w:spacing w:line="57" w:lineRule="exact"/>
        <w:rPr>
          <w:sz w:val="24"/>
          <w:szCs w:val="24"/>
        </w:rPr>
      </w:pPr>
    </w:p>
    <w:p w14:paraId="707D05EF" w14:textId="77777777" w:rsidR="00F32645" w:rsidRDefault="00000000">
      <w:pPr>
        <w:numPr>
          <w:ilvl w:val="0"/>
          <w:numId w:val="21"/>
        </w:numPr>
        <w:suppressAutoHyphens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Reklamacje doręczone lub przesłane po upływie terminu określonego w ust. 1 powyżej nie będą rozpatrywane przez Organizatora.</w:t>
      </w:r>
    </w:p>
    <w:p w14:paraId="07599658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12E96365" w14:textId="77777777" w:rsidR="00F32645" w:rsidRDefault="00000000">
      <w:pPr>
        <w:numPr>
          <w:ilvl w:val="0"/>
          <w:numId w:val="21"/>
        </w:numPr>
        <w:suppressAutoHyphens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Reklamacje powinny wskazywać dane wnoszącego reklamację oraz zwięzły opis przedmiotu reklamacji i uzasadnienie reklamacji.</w:t>
      </w:r>
    </w:p>
    <w:p w14:paraId="1E96E0BA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1D37FA8B" w14:textId="77777777" w:rsidR="00F32645" w:rsidRDefault="00000000">
      <w:pPr>
        <w:numPr>
          <w:ilvl w:val="0"/>
          <w:numId w:val="21"/>
        </w:numPr>
        <w:suppressAutoHyphens/>
        <w:spacing w:line="218" w:lineRule="auto"/>
        <w:rPr>
          <w:sz w:val="24"/>
          <w:szCs w:val="24"/>
        </w:rPr>
      </w:pPr>
      <w:r>
        <w:rPr>
          <w:sz w:val="24"/>
          <w:szCs w:val="24"/>
        </w:rPr>
        <w:t>Organizator rozpatruje reklamacje w terminie 14 dni od dnia ich otrzymania. Odpowiedzi na reklamacje będą udzielane w formie pisemnej.</w:t>
      </w:r>
    </w:p>
    <w:p w14:paraId="0793581A" w14:textId="77777777" w:rsidR="00F32645" w:rsidRDefault="00F32645">
      <w:pPr>
        <w:suppressAutoHyphens/>
        <w:spacing w:line="293" w:lineRule="exact"/>
        <w:rPr>
          <w:sz w:val="24"/>
          <w:szCs w:val="24"/>
        </w:rPr>
      </w:pPr>
    </w:p>
    <w:p w14:paraId="3AA79A5D" w14:textId="77777777" w:rsidR="00F32645" w:rsidRDefault="00F32645">
      <w:pPr>
        <w:suppressAutoHyphens/>
        <w:spacing w:line="293" w:lineRule="exact"/>
        <w:rPr>
          <w:sz w:val="24"/>
          <w:szCs w:val="24"/>
        </w:rPr>
      </w:pPr>
    </w:p>
    <w:p w14:paraId="4AD9AF1C" w14:textId="77777777" w:rsidR="00F32645" w:rsidRDefault="00F32645">
      <w:pPr>
        <w:suppressAutoHyphens/>
        <w:spacing w:line="293" w:lineRule="exact"/>
        <w:rPr>
          <w:sz w:val="24"/>
          <w:szCs w:val="24"/>
        </w:rPr>
      </w:pPr>
    </w:p>
    <w:p w14:paraId="1C1FB066" w14:textId="77777777" w:rsidR="00F32645" w:rsidRDefault="00F32645">
      <w:pPr>
        <w:suppressAutoHyphens/>
        <w:spacing w:line="293" w:lineRule="exact"/>
        <w:rPr>
          <w:sz w:val="24"/>
          <w:szCs w:val="24"/>
        </w:rPr>
      </w:pPr>
    </w:p>
    <w:p w14:paraId="06BEE9C3" w14:textId="77777777" w:rsidR="00F32645" w:rsidRDefault="00F32645">
      <w:pPr>
        <w:suppressAutoHyphens/>
        <w:spacing w:line="293" w:lineRule="exact"/>
        <w:rPr>
          <w:sz w:val="24"/>
          <w:szCs w:val="24"/>
        </w:rPr>
      </w:pPr>
    </w:p>
    <w:p w14:paraId="651A93DC" w14:textId="77777777" w:rsidR="00F32645" w:rsidRDefault="00000000">
      <w:pPr>
        <w:numPr>
          <w:ilvl w:val="1"/>
          <w:numId w:val="22"/>
        </w:numPr>
        <w:suppressAutoHyphens/>
        <w:spacing w:line="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</w:p>
    <w:p w14:paraId="47A75DB3" w14:textId="77777777" w:rsidR="00F32645" w:rsidRDefault="00000000">
      <w:pPr>
        <w:suppressAutoHyphens/>
        <w:spacing w:line="20" w:lineRule="atLeast"/>
        <w:ind w:right="19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Postanowienia końcowe</w:t>
      </w:r>
    </w:p>
    <w:p w14:paraId="7AC282C0" w14:textId="77777777" w:rsidR="00F32645" w:rsidRDefault="00F32645">
      <w:pPr>
        <w:suppressAutoHyphens/>
        <w:spacing w:line="201" w:lineRule="exact"/>
        <w:rPr>
          <w:sz w:val="24"/>
          <w:szCs w:val="24"/>
        </w:rPr>
      </w:pPr>
    </w:p>
    <w:p w14:paraId="131F0114" w14:textId="77777777" w:rsidR="00F32645" w:rsidRDefault="00000000">
      <w:pPr>
        <w:numPr>
          <w:ilvl w:val="0"/>
          <w:numId w:val="24"/>
        </w:numPr>
        <w:suppressAutoHyphens/>
        <w:spacing w:line="218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Przystąpienie do Aukcji jest r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wnoznaczne z akceptacją postanowień niniejszego Regulaminu.</w:t>
      </w:r>
    </w:p>
    <w:p w14:paraId="27792360" w14:textId="77777777" w:rsidR="00F32645" w:rsidRDefault="00F32645">
      <w:pPr>
        <w:suppressAutoHyphens/>
        <w:spacing w:line="58" w:lineRule="exact"/>
        <w:rPr>
          <w:sz w:val="24"/>
          <w:szCs w:val="24"/>
        </w:rPr>
      </w:pPr>
    </w:p>
    <w:p w14:paraId="6D4EDBCF" w14:textId="77777777" w:rsidR="00F32645" w:rsidRDefault="00000000">
      <w:pPr>
        <w:numPr>
          <w:ilvl w:val="0"/>
          <w:numId w:val="24"/>
        </w:numPr>
        <w:suppressAutoHyphens/>
        <w:spacing w:line="218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Organizator nie ponosi odpowiedzialności za wystawiane Przedmioty, w tym zakresie ewentualnych wad fizycznych lub prawnych.</w:t>
      </w:r>
    </w:p>
    <w:p w14:paraId="05538E69" w14:textId="77777777" w:rsidR="00F32645" w:rsidRDefault="00F32645">
      <w:pPr>
        <w:suppressAutoHyphens/>
        <w:spacing w:line="52" w:lineRule="exact"/>
        <w:rPr>
          <w:sz w:val="24"/>
          <w:szCs w:val="24"/>
        </w:rPr>
      </w:pPr>
    </w:p>
    <w:p w14:paraId="718B0F82" w14:textId="77777777" w:rsidR="00F32645" w:rsidRDefault="00000000">
      <w:pPr>
        <w:numPr>
          <w:ilvl w:val="0"/>
          <w:numId w:val="24"/>
        </w:numPr>
        <w:suppressAutoHyphens/>
        <w:spacing w:line="218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niniejszym Regulaminem zastosowanie znajdować będą powszechnie obowiązujące przepisy, a w szczeg</w:t>
      </w:r>
      <w:r>
        <w:rPr>
          <w:rStyle w:val="Brak"/>
          <w:sz w:val="24"/>
          <w:szCs w:val="24"/>
          <w:lang w:val="es-ES_tradnl"/>
        </w:rPr>
        <w:t>ó</w:t>
      </w:r>
      <w:r>
        <w:rPr>
          <w:sz w:val="24"/>
          <w:szCs w:val="24"/>
        </w:rPr>
        <w:t>lności przepisy Kodeksu cywilnego.</w:t>
      </w:r>
    </w:p>
    <w:p w14:paraId="7EDEE55C" w14:textId="77777777" w:rsidR="00F32645" w:rsidRDefault="00F32645">
      <w:pPr>
        <w:suppressAutoHyphens/>
        <w:spacing w:line="53" w:lineRule="exact"/>
        <w:rPr>
          <w:sz w:val="24"/>
          <w:szCs w:val="24"/>
        </w:rPr>
      </w:pPr>
    </w:p>
    <w:p w14:paraId="4811F348" w14:textId="77777777" w:rsidR="00F32645" w:rsidRDefault="00000000">
      <w:pPr>
        <w:numPr>
          <w:ilvl w:val="0"/>
          <w:numId w:val="24"/>
        </w:numPr>
        <w:suppressAutoHyphens/>
        <w:spacing w:line="219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Organizator zastrzega sobie prawo do zmiany niniejszego Regulaminu, a także odwołania organizacji Aukcji bez podania przyczyny.</w:t>
      </w:r>
    </w:p>
    <w:sectPr w:rsidR="00F32645">
      <w:pgSz w:w="11900" w:h="16840"/>
      <w:pgMar w:top="1365" w:right="1406" w:bottom="619" w:left="141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D9D89" w14:textId="77777777" w:rsidR="0053498E" w:rsidRDefault="0053498E">
      <w:r>
        <w:separator/>
      </w:r>
    </w:p>
  </w:endnote>
  <w:endnote w:type="continuationSeparator" w:id="0">
    <w:p w14:paraId="0712F7A7" w14:textId="77777777" w:rsidR="0053498E" w:rsidRDefault="0053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18E76" w14:textId="77777777" w:rsidR="0053498E" w:rsidRDefault="0053498E">
      <w:r>
        <w:separator/>
      </w:r>
    </w:p>
  </w:footnote>
  <w:footnote w:type="continuationSeparator" w:id="0">
    <w:p w14:paraId="6E518671" w14:textId="77777777" w:rsidR="0053498E" w:rsidRDefault="00534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41F0"/>
    <w:multiLevelType w:val="hybridMultilevel"/>
    <w:tmpl w:val="A25ABDF6"/>
    <w:styleLink w:val="Zaimportowanystyl10"/>
    <w:lvl w:ilvl="0" w:tplc="412216CC">
      <w:start w:val="1"/>
      <w:numFmt w:val="decimal"/>
      <w:lvlText w:val="%1."/>
      <w:lvlJc w:val="left"/>
      <w:pPr>
        <w:ind w:left="3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082EA">
      <w:start w:val="1"/>
      <w:numFmt w:val="decimal"/>
      <w:lvlText w:val="%2."/>
      <w:lvlJc w:val="left"/>
      <w:pPr>
        <w:ind w:left="10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ECB614">
      <w:start w:val="1"/>
      <w:numFmt w:val="decimal"/>
      <w:lvlText w:val="%3."/>
      <w:lvlJc w:val="left"/>
      <w:pPr>
        <w:ind w:left="180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5EB3A2">
      <w:start w:val="1"/>
      <w:numFmt w:val="decimal"/>
      <w:lvlText w:val="%4."/>
      <w:lvlJc w:val="left"/>
      <w:pPr>
        <w:ind w:left="25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66FEB8">
      <w:start w:val="1"/>
      <w:numFmt w:val="decimal"/>
      <w:lvlText w:val="%5."/>
      <w:lvlJc w:val="left"/>
      <w:pPr>
        <w:ind w:left="324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9A4E52">
      <w:start w:val="1"/>
      <w:numFmt w:val="decimal"/>
      <w:lvlText w:val="%6."/>
      <w:lvlJc w:val="left"/>
      <w:pPr>
        <w:ind w:left="39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BC5910">
      <w:start w:val="1"/>
      <w:numFmt w:val="decimal"/>
      <w:lvlText w:val="%7."/>
      <w:lvlJc w:val="left"/>
      <w:pPr>
        <w:ind w:left="46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CB39C">
      <w:start w:val="1"/>
      <w:numFmt w:val="decimal"/>
      <w:lvlText w:val="%8."/>
      <w:lvlJc w:val="left"/>
      <w:pPr>
        <w:ind w:left="540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E4974E">
      <w:start w:val="1"/>
      <w:numFmt w:val="decimal"/>
      <w:lvlText w:val="%9."/>
      <w:lvlJc w:val="left"/>
      <w:pPr>
        <w:ind w:left="61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3C3F15"/>
    <w:multiLevelType w:val="hybridMultilevel"/>
    <w:tmpl w:val="B01831E4"/>
    <w:styleLink w:val="Zaimportowanystyl5"/>
    <w:lvl w:ilvl="0" w:tplc="87C072CE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E722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203D1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0B23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A542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D8A00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2E083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9C315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2C53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072F59"/>
    <w:multiLevelType w:val="hybridMultilevel"/>
    <w:tmpl w:val="43E064D6"/>
    <w:styleLink w:val="Zaimportowanystyl2"/>
    <w:lvl w:ilvl="0" w:tplc="EA6E2986">
      <w:start w:val="1"/>
      <w:numFmt w:val="decimal"/>
      <w:lvlText w:val="%1."/>
      <w:lvlJc w:val="left"/>
      <w:pPr>
        <w:ind w:left="3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02ADA">
      <w:start w:val="1"/>
      <w:numFmt w:val="decimal"/>
      <w:lvlText w:val="%2."/>
      <w:lvlJc w:val="left"/>
      <w:pPr>
        <w:ind w:left="10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42036">
      <w:start w:val="1"/>
      <w:numFmt w:val="decimal"/>
      <w:lvlText w:val="%3."/>
      <w:lvlJc w:val="left"/>
      <w:pPr>
        <w:ind w:left="180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4AB34E">
      <w:start w:val="1"/>
      <w:numFmt w:val="decimal"/>
      <w:lvlText w:val="%4."/>
      <w:lvlJc w:val="left"/>
      <w:pPr>
        <w:ind w:left="25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A8A46E">
      <w:start w:val="1"/>
      <w:numFmt w:val="decimal"/>
      <w:lvlText w:val="%5."/>
      <w:lvlJc w:val="left"/>
      <w:pPr>
        <w:ind w:left="324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D2DDDE">
      <w:start w:val="1"/>
      <w:numFmt w:val="decimal"/>
      <w:lvlText w:val="%6."/>
      <w:lvlJc w:val="left"/>
      <w:pPr>
        <w:ind w:left="39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AC5382">
      <w:start w:val="1"/>
      <w:numFmt w:val="decimal"/>
      <w:lvlText w:val="%7."/>
      <w:lvlJc w:val="left"/>
      <w:pPr>
        <w:ind w:left="46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CDED4">
      <w:start w:val="1"/>
      <w:numFmt w:val="decimal"/>
      <w:lvlText w:val="%8."/>
      <w:lvlJc w:val="left"/>
      <w:pPr>
        <w:ind w:left="540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421D0">
      <w:start w:val="1"/>
      <w:numFmt w:val="decimal"/>
      <w:lvlText w:val="%9."/>
      <w:lvlJc w:val="left"/>
      <w:pPr>
        <w:ind w:left="61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BD7D9C"/>
    <w:multiLevelType w:val="hybridMultilevel"/>
    <w:tmpl w:val="780A891A"/>
    <w:numStyleLink w:val="Zaimportowanystyl40"/>
  </w:abstractNum>
  <w:abstractNum w:abstractNumId="4" w15:restartNumberingAfterBreak="0">
    <w:nsid w:val="143E456A"/>
    <w:multiLevelType w:val="hybridMultilevel"/>
    <w:tmpl w:val="780A891A"/>
    <w:styleLink w:val="Zaimportowanystyl40"/>
    <w:lvl w:ilvl="0" w:tplc="11F096C4">
      <w:start w:val="1"/>
      <w:numFmt w:val="decimal"/>
      <w:lvlText w:val="%1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9AA2A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0B26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38D37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1875D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27FD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08395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9A44C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B6526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992670"/>
    <w:multiLevelType w:val="hybridMultilevel"/>
    <w:tmpl w:val="52A87EB4"/>
    <w:numStyleLink w:val="Litery"/>
  </w:abstractNum>
  <w:abstractNum w:abstractNumId="6" w15:restartNumberingAfterBreak="0">
    <w:nsid w:val="1A3B0D1E"/>
    <w:multiLevelType w:val="hybridMultilevel"/>
    <w:tmpl w:val="DFD814B2"/>
    <w:styleLink w:val="Zaimportowanystyl60"/>
    <w:lvl w:ilvl="0" w:tplc="40EAA29E">
      <w:start w:val="1"/>
      <w:numFmt w:val="decimal"/>
      <w:lvlText w:val="%1."/>
      <w:lvlJc w:val="left"/>
      <w:pPr>
        <w:ind w:left="3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F25414">
      <w:start w:val="1"/>
      <w:numFmt w:val="decimal"/>
      <w:lvlText w:val="%2."/>
      <w:lvlJc w:val="left"/>
      <w:pPr>
        <w:ind w:left="10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3CAC80">
      <w:start w:val="1"/>
      <w:numFmt w:val="decimal"/>
      <w:lvlText w:val="%3."/>
      <w:lvlJc w:val="left"/>
      <w:pPr>
        <w:ind w:left="180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8AABD6">
      <w:start w:val="1"/>
      <w:numFmt w:val="decimal"/>
      <w:lvlText w:val="%4."/>
      <w:lvlJc w:val="left"/>
      <w:pPr>
        <w:ind w:left="25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E88A72">
      <w:start w:val="1"/>
      <w:numFmt w:val="decimal"/>
      <w:lvlText w:val="%5."/>
      <w:lvlJc w:val="left"/>
      <w:pPr>
        <w:ind w:left="324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6034D6">
      <w:start w:val="1"/>
      <w:numFmt w:val="decimal"/>
      <w:lvlText w:val="%6."/>
      <w:lvlJc w:val="left"/>
      <w:pPr>
        <w:ind w:left="39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8C174C">
      <w:start w:val="1"/>
      <w:numFmt w:val="decimal"/>
      <w:lvlText w:val="%7."/>
      <w:lvlJc w:val="left"/>
      <w:pPr>
        <w:ind w:left="46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C04470">
      <w:start w:val="1"/>
      <w:numFmt w:val="decimal"/>
      <w:lvlText w:val="%8."/>
      <w:lvlJc w:val="left"/>
      <w:pPr>
        <w:ind w:left="540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4E6556">
      <w:start w:val="1"/>
      <w:numFmt w:val="decimal"/>
      <w:lvlText w:val="%9."/>
      <w:lvlJc w:val="left"/>
      <w:pPr>
        <w:ind w:left="61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FF457BD"/>
    <w:multiLevelType w:val="hybridMultilevel"/>
    <w:tmpl w:val="52A87EB4"/>
    <w:styleLink w:val="Litery"/>
    <w:lvl w:ilvl="0" w:tplc="5C70B220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C139A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20A44A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B621AC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4A6A4E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3E1410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149552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9406EA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2ED660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0A29E8"/>
    <w:multiLevelType w:val="hybridMultilevel"/>
    <w:tmpl w:val="A25ABDF6"/>
    <w:numStyleLink w:val="Zaimportowanystyl10"/>
  </w:abstractNum>
  <w:abstractNum w:abstractNumId="9" w15:restartNumberingAfterBreak="0">
    <w:nsid w:val="36DD0826"/>
    <w:multiLevelType w:val="hybridMultilevel"/>
    <w:tmpl w:val="E0D631A2"/>
    <w:numStyleLink w:val="Zaimportowanystyl6"/>
  </w:abstractNum>
  <w:abstractNum w:abstractNumId="10" w15:restartNumberingAfterBreak="0">
    <w:nsid w:val="394370B6"/>
    <w:multiLevelType w:val="hybridMultilevel"/>
    <w:tmpl w:val="7E96D2AC"/>
    <w:styleLink w:val="Zaimportowanystyl1"/>
    <w:lvl w:ilvl="0" w:tplc="C262AC32">
      <w:start w:val="1"/>
      <w:numFmt w:val="bullet"/>
      <w:lvlText w:val="§"/>
      <w:lvlJc w:val="left"/>
      <w:pPr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20B002">
      <w:start w:val="1"/>
      <w:numFmt w:val="bullet"/>
      <w:lvlText w:val="§"/>
      <w:lvlJc w:val="left"/>
      <w:pPr>
        <w:ind w:left="4561" w:hanging="1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9A0EA6">
      <w:start w:val="1"/>
      <w:numFmt w:val="bullet"/>
      <w:lvlText w:val="§"/>
      <w:lvlJc w:val="left"/>
      <w:pPr>
        <w:ind w:left="8949" w:hanging="1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C4E44">
      <w:start w:val="1"/>
      <w:numFmt w:val="bullet"/>
      <w:lvlText w:val="§"/>
      <w:lvlJc w:val="left"/>
      <w:pPr>
        <w:ind w:left="13337" w:hanging="1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0420D8">
      <w:start w:val="1"/>
      <w:numFmt w:val="bullet"/>
      <w:lvlText w:val="§"/>
      <w:lvlJc w:val="left"/>
      <w:pPr>
        <w:ind w:left="17725" w:hanging="1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EFE5E">
      <w:start w:val="1"/>
      <w:numFmt w:val="bullet"/>
      <w:lvlText w:val="§"/>
      <w:lvlJc w:val="left"/>
      <w:pPr>
        <w:ind w:left="22113" w:hanging="1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C8F2FC">
      <w:start w:val="1"/>
      <w:numFmt w:val="bullet"/>
      <w:lvlText w:val="§"/>
      <w:lvlJc w:val="left"/>
      <w:pPr>
        <w:ind w:left="26501" w:hanging="1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9C64CC">
      <w:start w:val="1"/>
      <w:numFmt w:val="bullet"/>
      <w:lvlText w:val="§"/>
      <w:lvlJc w:val="left"/>
      <w:pPr>
        <w:ind w:left="30889" w:hanging="1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9ADFC0">
      <w:start w:val="1"/>
      <w:numFmt w:val="bullet"/>
      <w:lvlText w:val="§"/>
      <w:lvlJc w:val="left"/>
      <w:pPr>
        <w:ind w:left="173" w:hanging="1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C4739EA"/>
    <w:multiLevelType w:val="hybridMultilevel"/>
    <w:tmpl w:val="47B8DD40"/>
    <w:numStyleLink w:val="Zaimportowanystyl7"/>
  </w:abstractNum>
  <w:abstractNum w:abstractNumId="12" w15:restartNumberingAfterBreak="0">
    <w:nsid w:val="48A352C7"/>
    <w:multiLevelType w:val="hybridMultilevel"/>
    <w:tmpl w:val="E0D631A2"/>
    <w:styleLink w:val="Zaimportowanystyl6"/>
    <w:lvl w:ilvl="0" w:tplc="8CBEC338">
      <w:start w:val="1"/>
      <w:numFmt w:val="bullet"/>
      <w:lvlText w:val="§"/>
      <w:lvlJc w:val="left"/>
      <w:pPr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787B3A">
      <w:start w:val="1"/>
      <w:numFmt w:val="bullet"/>
      <w:lvlText w:val="§"/>
      <w:lvlJc w:val="left"/>
      <w:pPr>
        <w:ind w:left="4561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0217C">
      <w:start w:val="1"/>
      <w:numFmt w:val="bullet"/>
      <w:lvlText w:val="§"/>
      <w:lvlJc w:val="left"/>
      <w:pPr>
        <w:ind w:left="8947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6A2AAA">
      <w:start w:val="1"/>
      <w:numFmt w:val="bullet"/>
      <w:lvlText w:val="§"/>
      <w:lvlJc w:val="left"/>
      <w:pPr>
        <w:ind w:left="13333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085A66">
      <w:start w:val="1"/>
      <w:numFmt w:val="bullet"/>
      <w:lvlText w:val="§"/>
      <w:lvlJc w:val="left"/>
      <w:pPr>
        <w:ind w:left="17719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8C786C">
      <w:start w:val="1"/>
      <w:numFmt w:val="bullet"/>
      <w:lvlText w:val="§"/>
      <w:lvlJc w:val="left"/>
      <w:pPr>
        <w:ind w:left="22105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8A9C4">
      <w:start w:val="1"/>
      <w:numFmt w:val="bullet"/>
      <w:lvlText w:val="§"/>
      <w:lvlJc w:val="left"/>
      <w:pPr>
        <w:ind w:left="26491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A425B8">
      <w:start w:val="1"/>
      <w:numFmt w:val="bullet"/>
      <w:lvlText w:val="§"/>
      <w:lvlJc w:val="left"/>
      <w:pPr>
        <w:ind w:left="30877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78A2B0">
      <w:start w:val="1"/>
      <w:numFmt w:val="bullet"/>
      <w:lvlText w:val="§"/>
      <w:lvlJc w:val="left"/>
      <w:pPr>
        <w:ind w:left="175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F1B2F"/>
    <w:multiLevelType w:val="hybridMultilevel"/>
    <w:tmpl w:val="16B46142"/>
    <w:numStyleLink w:val="Zaimportowanystyl3"/>
  </w:abstractNum>
  <w:abstractNum w:abstractNumId="14" w15:restartNumberingAfterBreak="0">
    <w:nsid w:val="581F6697"/>
    <w:multiLevelType w:val="hybridMultilevel"/>
    <w:tmpl w:val="16B46142"/>
    <w:styleLink w:val="Zaimportowanystyl3"/>
    <w:lvl w:ilvl="0" w:tplc="A39E896E">
      <w:start w:val="1"/>
      <w:numFmt w:val="decimal"/>
      <w:lvlText w:val="%1."/>
      <w:lvlJc w:val="left"/>
      <w:pPr>
        <w:ind w:left="3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886FD2">
      <w:start w:val="1"/>
      <w:numFmt w:val="decimal"/>
      <w:lvlText w:val="%2."/>
      <w:lvlJc w:val="left"/>
      <w:pPr>
        <w:ind w:left="10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20A16">
      <w:start w:val="1"/>
      <w:numFmt w:val="decimal"/>
      <w:lvlText w:val="%3."/>
      <w:lvlJc w:val="left"/>
      <w:pPr>
        <w:ind w:left="180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72C6A4">
      <w:start w:val="1"/>
      <w:numFmt w:val="decimal"/>
      <w:lvlText w:val="%4."/>
      <w:lvlJc w:val="left"/>
      <w:pPr>
        <w:ind w:left="25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0DD1A">
      <w:start w:val="1"/>
      <w:numFmt w:val="decimal"/>
      <w:lvlText w:val="%5."/>
      <w:lvlJc w:val="left"/>
      <w:pPr>
        <w:ind w:left="324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5AC">
      <w:start w:val="1"/>
      <w:numFmt w:val="decimal"/>
      <w:lvlText w:val="%6."/>
      <w:lvlJc w:val="left"/>
      <w:pPr>
        <w:ind w:left="39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4C8EF0">
      <w:start w:val="1"/>
      <w:numFmt w:val="decimal"/>
      <w:lvlText w:val="%7."/>
      <w:lvlJc w:val="left"/>
      <w:pPr>
        <w:ind w:left="46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02F554">
      <w:start w:val="1"/>
      <w:numFmt w:val="decimal"/>
      <w:lvlText w:val="%8."/>
      <w:lvlJc w:val="left"/>
      <w:pPr>
        <w:ind w:left="540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2C0E84">
      <w:start w:val="1"/>
      <w:numFmt w:val="decimal"/>
      <w:lvlText w:val="%9."/>
      <w:lvlJc w:val="left"/>
      <w:pPr>
        <w:ind w:left="61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BBD218F"/>
    <w:multiLevelType w:val="hybridMultilevel"/>
    <w:tmpl w:val="47B8DD40"/>
    <w:styleLink w:val="Zaimportowanystyl7"/>
    <w:lvl w:ilvl="0" w:tplc="6940177A">
      <w:start w:val="1"/>
      <w:numFmt w:val="decimal"/>
      <w:lvlText w:val="%1."/>
      <w:lvlJc w:val="left"/>
      <w:pPr>
        <w:ind w:left="3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66D5E">
      <w:start w:val="1"/>
      <w:numFmt w:val="decimal"/>
      <w:lvlText w:val="%2."/>
      <w:lvlJc w:val="left"/>
      <w:pPr>
        <w:ind w:left="10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4899CE">
      <w:start w:val="1"/>
      <w:numFmt w:val="decimal"/>
      <w:lvlText w:val="%3."/>
      <w:lvlJc w:val="left"/>
      <w:pPr>
        <w:ind w:left="180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456FE">
      <w:start w:val="1"/>
      <w:numFmt w:val="decimal"/>
      <w:lvlText w:val="%4."/>
      <w:lvlJc w:val="left"/>
      <w:pPr>
        <w:ind w:left="25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1E82DA">
      <w:start w:val="1"/>
      <w:numFmt w:val="decimal"/>
      <w:lvlText w:val="%5."/>
      <w:lvlJc w:val="left"/>
      <w:pPr>
        <w:ind w:left="324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22454">
      <w:start w:val="1"/>
      <w:numFmt w:val="decimal"/>
      <w:lvlText w:val="%6."/>
      <w:lvlJc w:val="left"/>
      <w:pPr>
        <w:ind w:left="39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697CC">
      <w:start w:val="1"/>
      <w:numFmt w:val="decimal"/>
      <w:lvlText w:val="%7."/>
      <w:lvlJc w:val="left"/>
      <w:pPr>
        <w:ind w:left="468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A27BDA">
      <w:start w:val="1"/>
      <w:numFmt w:val="decimal"/>
      <w:lvlText w:val="%8."/>
      <w:lvlJc w:val="left"/>
      <w:pPr>
        <w:ind w:left="540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06C1E">
      <w:start w:val="1"/>
      <w:numFmt w:val="decimal"/>
      <w:lvlText w:val="%9."/>
      <w:lvlJc w:val="left"/>
      <w:pPr>
        <w:ind w:left="61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0265712"/>
    <w:multiLevelType w:val="hybridMultilevel"/>
    <w:tmpl w:val="7E96D2AC"/>
    <w:numStyleLink w:val="Zaimportowanystyl1"/>
  </w:abstractNum>
  <w:abstractNum w:abstractNumId="17" w15:restartNumberingAfterBreak="0">
    <w:nsid w:val="61750DCB"/>
    <w:multiLevelType w:val="hybridMultilevel"/>
    <w:tmpl w:val="B714FC26"/>
    <w:styleLink w:val="Zaimportowanystyl4"/>
    <w:lvl w:ilvl="0" w:tplc="DE7CCC1A">
      <w:start w:val="1"/>
      <w:numFmt w:val="bullet"/>
      <w:lvlText w:val="§"/>
      <w:lvlJc w:val="left"/>
      <w:pPr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84DC4">
      <w:start w:val="1"/>
      <w:numFmt w:val="bullet"/>
      <w:lvlText w:val="§"/>
      <w:lvlJc w:val="left"/>
      <w:pPr>
        <w:ind w:left="4540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B868D8">
      <w:start w:val="1"/>
      <w:numFmt w:val="bullet"/>
      <w:lvlText w:val="§"/>
      <w:lvlJc w:val="left"/>
      <w:pPr>
        <w:ind w:left="8905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FC49C0">
      <w:start w:val="1"/>
      <w:numFmt w:val="bullet"/>
      <w:lvlText w:val="§"/>
      <w:lvlJc w:val="left"/>
      <w:pPr>
        <w:ind w:left="13270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02D9A">
      <w:start w:val="1"/>
      <w:numFmt w:val="bullet"/>
      <w:lvlText w:val="§"/>
      <w:lvlJc w:val="left"/>
      <w:pPr>
        <w:ind w:left="17635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2EC76">
      <w:start w:val="1"/>
      <w:numFmt w:val="bullet"/>
      <w:lvlText w:val="§"/>
      <w:lvlJc w:val="left"/>
      <w:pPr>
        <w:ind w:left="22000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46F670">
      <w:start w:val="1"/>
      <w:numFmt w:val="bullet"/>
      <w:lvlText w:val="§"/>
      <w:lvlJc w:val="left"/>
      <w:pPr>
        <w:ind w:left="26365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EC176A">
      <w:start w:val="1"/>
      <w:numFmt w:val="bullet"/>
      <w:lvlText w:val="§"/>
      <w:lvlJc w:val="left"/>
      <w:pPr>
        <w:ind w:left="30730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D4CE26">
      <w:start w:val="1"/>
      <w:numFmt w:val="bullet"/>
      <w:lvlText w:val="§"/>
      <w:lvlJc w:val="left"/>
      <w:pPr>
        <w:ind w:left="175" w:hanging="175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4874DFE"/>
    <w:multiLevelType w:val="hybridMultilevel"/>
    <w:tmpl w:val="B01831E4"/>
    <w:numStyleLink w:val="Zaimportowanystyl5"/>
  </w:abstractNum>
  <w:abstractNum w:abstractNumId="19" w15:restartNumberingAfterBreak="0">
    <w:nsid w:val="65194725"/>
    <w:multiLevelType w:val="hybridMultilevel"/>
    <w:tmpl w:val="B714FC26"/>
    <w:numStyleLink w:val="Zaimportowanystyl4"/>
  </w:abstractNum>
  <w:abstractNum w:abstractNumId="20" w15:restartNumberingAfterBreak="0">
    <w:nsid w:val="6E9055DB"/>
    <w:multiLevelType w:val="hybridMultilevel"/>
    <w:tmpl w:val="43E064D6"/>
    <w:numStyleLink w:val="Zaimportowanystyl2"/>
  </w:abstractNum>
  <w:abstractNum w:abstractNumId="21" w15:restartNumberingAfterBreak="0">
    <w:nsid w:val="6EFA4CEE"/>
    <w:multiLevelType w:val="hybridMultilevel"/>
    <w:tmpl w:val="DFD814B2"/>
    <w:numStyleLink w:val="Zaimportowanystyl60"/>
  </w:abstractNum>
  <w:num w:numId="1" w16cid:durableId="1489247775">
    <w:abstractNumId w:val="7"/>
  </w:num>
  <w:num w:numId="2" w16cid:durableId="632519263">
    <w:abstractNumId w:val="5"/>
  </w:num>
  <w:num w:numId="3" w16cid:durableId="1971352674">
    <w:abstractNumId w:val="10"/>
  </w:num>
  <w:num w:numId="4" w16cid:durableId="808402903">
    <w:abstractNumId w:val="16"/>
  </w:num>
  <w:num w:numId="5" w16cid:durableId="1125273715">
    <w:abstractNumId w:val="0"/>
  </w:num>
  <w:num w:numId="6" w16cid:durableId="501507381">
    <w:abstractNumId w:val="8"/>
  </w:num>
  <w:num w:numId="7" w16cid:durableId="1419402265">
    <w:abstractNumId w:val="2"/>
  </w:num>
  <w:num w:numId="8" w16cid:durableId="53818834">
    <w:abstractNumId w:val="20"/>
  </w:num>
  <w:num w:numId="9" w16cid:durableId="1406146379">
    <w:abstractNumId w:val="14"/>
  </w:num>
  <w:num w:numId="10" w16cid:durableId="1123156489">
    <w:abstractNumId w:val="13"/>
  </w:num>
  <w:num w:numId="11" w16cid:durableId="1421952490">
    <w:abstractNumId w:val="17"/>
  </w:num>
  <w:num w:numId="12" w16cid:durableId="605231697">
    <w:abstractNumId w:val="19"/>
  </w:num>
  <w:num w:numId="13" w16cid:durableId="663047482">
    <w:abstractNumId w:val="4"/>
  </w:num>
  <w:num w:numId="14" w16cid:durableId="1804618757">
    <w:abstractNumId w:val="3"/>
  </w:num>
  <w:num w:numId="15" w16cid:durableId="884410741">
    <w:abstractNumId w:val="1"/>
  </w:num>
  <w:num w:numId="16" w16cid:durableId="1639649264">
    <w:abstractNumId w:val="18"/>
  </w:num>
  <w:num w:numId="17" w16cid:durableId="1425104394">
    <w:abstractNumId w:val="18"/>
    <w:lvlOverride w:ilvl="0">
      <w:startOverride w:val="16"/>
    </w:lvlOverride>
  </w:num>
  <w:num w:numId="18" w16cid:durableId="1208681708">
    <w:abstractNumId w:val="12"/>
  </w:num>
  <w:num w:numId="19" w16cid:durableId="1981768013">
    <w:abstractNumId w:val="9"/>
  </w:num>
  <w:num w:numId="20" w16cid:durableId="1739092842">
    <w:abstractNumId w:val="6"/>
  </w:num>
  <w:num w:numId="21" w16cid:durableId="107431491">
    <w:abstractNumId w:val="21"/>
  </w:num>
  <w:num w:numId="22" w16cid:durableId="1535921884">
    <w:abstractNumId w:val="9"/>
    <w:lvlOverride w:ilvl="0">
      <w:lvl w:ilvl="0" w:tplc="612C5E62">
        <w:start w:val="1"/>
        <w:numFmt w:val="bullet"/>
        <w:lvlText w:val="§"/>
        <w:lvlJc w:val="left"/>
        <w:pPr>
          <w:ind w:left="864" w:hanging="86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1A9F3E">
        <w:start w:val="1"/>
        <w:numFmt w:val="bullet"/>
        <w:lvlText w:val="§"/>
        <w:lvlJc w:val="left"/>
        <w:pPr>
          <w:ind w:left="4561" w:hanging="173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F69E82">
        <w:start w:val="1"/>
        <w:numFmt w:val="bullet"/>
        <w:lvlText w:val="§"/>
        <w:lvlJc w:val="left"/>
        <w:pPr>
          <w:ind w:left="8949" w:hanging="173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822C12">
        <w:start w:val="1"/>
        <w:numFmt w:val="bullet"/>
        <w:lvlText w:val="§"/>
        <w:lvlJc w:val="left"/>
        <w:pPr>
          <w:ind w:left="13337" w:hanging="173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CCED40">
        <w:start w:val="1"/>
        <w:numFmt w:val="bullet"/>
        <w:lvlText w:val="§"/>
        <w:lvlJc w:val="left"/>
        <w:pPr>
          <w:ind w:left="17725" w:hanging="173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F655CA">
        <w:start w:val="1"/>
        <w:numFmt w:val="bullet"/>
        <w:lvlText w:val="§"/>
        <w:lvlJc w:val="left"/>
        <w:pPr>
          <w:ind w:left="22113" w:hanging="173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08B5C4">
        <w:start w:val="1"/>
        <w:numFmt w:val="bullet"/>
        <w:lvlText w:val="§"/>
        <w:lvlJc w:val="left"/>
        <w:pPr>
          <w:ind w:left="26501" w:hanging="173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981D4C">
        <w:start w:val="1"/>
        <w:numFmt w:val="bullet"/>
        <w:lvlText w:val="§"/>
        <w:lvlJc w:val="left"/>
        <w:pPr>
          <w:ind w:left="30889" w:hanging="173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B65B4C">
        <w:start w:val="1"/>
        <w:numFmt w:val="bullet"/>
        <w:lvlText w:val="§"/>
        <w:lvlJc w:val="left"/>
        <w:pPr>
          <w:ind w:left="173" w:hanging="173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772358722">
    <w:abstractNumId w:val="15"/>
  </w:num>
  <w:num w:numId="24" w16cid:durableId="17350109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45"/>
    <w:rsid w:val="000C11E5"/>
    <w:rsid w:val="0053498E"/>
    <w:rsid w:val="00583363"/>
    <w:rsid w:val="005F4A9E"/>
    <w:rsid w:val="00630BCE"/>
    <w:rsid w:val="006325FB"/>
    <w:rsid w:val="006A695C"/>
    <w:rsid w:val="0083124B"/>
    <w:rsid w:val="00842D25"/>
    <w:rsid w:val="008F6257"/>
    <w:rsid w:val="00A11030"/>
    <w:rsid w:val="00B70455"/>
    <w:rsid w:val="00B8084B"/>
    <w:rsid w:val="00DD4B95"/>
    <w:rsid w:val="00DE68C9"/>
    <w:rsid w:val="00F3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A406D"/>
  <w15:docId w15:val="{71CD6CC0-3525-0E4A-A38C-C309AA6C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pPr>
      <w:numPr>
        <w:numId w:val="1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numbering" w:customStyle="1" w:styleId="Zaimportowanystyl1">
    <w:name w:val="Zaimportowany styl 1"/>
    <w:pPr>
      <w:numPr>
        <w:numId w:val="3"/>
      </w:numPr>
    </w:pPr>
  </w:style>
  <w:style w:type="numbering" w:customStyle="1" w:styleId="Zaimportowanystyl10">
    <w:name w:val="Zaimportowany styl 1.0"/>
    <w:pPr>
      <w:numPr>
        <w:numId w:val="5"/>
      </w:numPr>
    </w:pPr>
  </w:style>
  <w:style w:type="numbering" w:customStyle="1" w:styleId="Zaimportowanystyl2">
    <w:name w:val="Zaimportowany styl 2"/>
    <w:pPr>
      <w:numPr>
        <w:numId w:val="7"/>
      </w:numPr>
    </w:pPr>
  </w:style>
  <w:style w:type="numbering" w:customStyle="1" w:styleId="Zaimportowanystyl3">
    <w:name w:val="Zaimportowany styl 3"/>
    <w:pPr>
      <w:numPr>
        <w:numId w:val="9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40">
    <w:name w:val="Zaimportowany styl 4.0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numbering" w:customStyle="1" w:styleId="Zaimportowanystyl60">
    <w:name w:val="Zaimportowany styl 6.0"/>
    <w:pPr>
      <w:numPr>
        <w:numId w:val="20"/>
      </w:numPr>
    </w:pPr>
  </w:style>
  <w:style w:type="numbering" w:customStyle="1" w:styleId="Zaimportowanystyl7">
    <w:name w:val="Zaimportowany styl 7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5833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4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ytatywni.allegro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rytatywni.allegro.pl/" TargetMode="External"/><Relationship Id="rId12" Type="http://schemas.openxmlformats.org/officeDocument/2006/relationships/hyperlink" Target="mailto:biuro@conl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conle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llegro.pl/regulamin/zalacznik/17?utm_sou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mtconf.com/pl/aukc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1374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Janczewska</cp:lastModifiedBy>
  <cp:revision>5</cp:revision>
  <dcterms:created xsi:type="dcterms:W3CDTF">2025-05-19T15:14:00Z</dcterms:created>
  <dcterms:modified xsi:type="dcterms:W3CDTF">2025-05-20T10:59:00Z</dcterms:modified>
</cp:coreProperties>
</file>